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E" w:rsidRDefault="004D17C2" w:rsidP="00BE3FEE">
      <w:pPr>
        <w:pStyle w:val="Heading1"/>
      </w:pPr>
      <w:r>
        <w:t>Instituttråd vs instituttstyre</w:t>
      </w:r>
    </w:p>
    <w:p w:rsidR="00A268F0" w:rsidRDefault="00BE3FEE" w:rsidP="00BE3FEE">
      <w:pPr>
        <w:pStyle w:val="Heading2"/>
      </w:pPr>
      <w:r>
        <w:t xml:space="preserve">Notat til </w:t>
      </w:r>
      <w:r w:rsidR="004D17C2">
        <w:t>instituttrådsmøtet 19. september 2018</w:t>
      </w:r>
    </w:p>
    <w:p w:rsidR="00BE3FEE" w:rsidRDefault="005E5C7F" w:rsidP="00BE3FEE">
      <w:r>
        <w:t xml:space="preserve">Fra: </w:t>
      </w:r>
      <w:r w:rsidR="004D17C2">
        <w:t>Knut Tore Stokke</w:t>
      </w:r>
    </w:p>
    <w:p w:rsidR="00BE3FEE" w:rsidRDefault="00BE3FEE" w:rsidP="00BE3FEE">
      <w:pPr>
        <w:pStyle w:val="Heading2"/>
      </w:pPr>
      <w:r>
        <w:t>Bakgrunn</w:t>
      </w:r>
    </w:p>
    <w:p w:rsidR="004D17C2" w:rsidRDefault="004D17C2" w:rsidP="004D17C2">
      <w:r>
        <w:t xml:space="preserve">Instituttrådet ba i møte 16. mai om en gjennomgang av muligheten for overgang fra instituttråd til instituttstyre. </w:t>
      </w:r>
    </w:p>
    <w:p w:rsidR="004D17C2" w:rsidRDefault="0053100F" w:rsidP="004D17C2">
      <w:hyperlink r:id="rId5" w:history="1">
        <w:r w:rsidR="004D17C2" w:rsidRPr="004D17C2">
          <w:rPr>
            <w:rStyle w:val="Hyperlink"/>
          </w:rPr>
          <w:t>I UiOs normalregler for institutter</w:t>
        </w:r>
      </w:hyperlink>
      <w:r w:rsidR="004D17C2">
        <w:t xml:space="preserve"> § 1 heter det at </w:t>
      </w:r>
      <w:r w:rsidR="004D17C2" w:rsidRPr="004D17C2">
        <w:rPr>
          <w:i/>
        </w:rPr>
        <w:t>«Profesjonsfakultetene kan med universitetsstyrets godkjenning opprette styre også på instituttnivå dersom de finner at hensynet til virksomheten tilsier det.</w:t>
      </w:r>
      <w:r w:rsidR="004D17C2">
        <w:rPr>
          <w:i/>
        </w:rPr>
        <w:t xml:space="preserve">». </w:t>
      </w:r>
      <w:r w:rsidR="004D17C2">
        <w:t xml:space="preserve"> En overgang fra instituttråd til instituttstyre krever dermed en tilslutning i fakultetsstyret og universitetsstyret. </w:t>
      </w:r>
    </w:p>
    <w:p w:rsidR="004D17C2" w:rsidRDefault="004D17C2" w:rsidP="004D17C2">
      <w:r>
        <w:t xml:space="preserve">Normalreglene beskriver også hvordan instituttstyrer og instituttråd sammensettes og hva slags </w:t>
      </w:r>
      <w:r w:rsidR="00CC2C74">
        <w:t xml:space="preserve">myndighetsområde/saksområde </w:t>
      </w:r>
      <w:r>
        <w:t xml:space="preserve">de har. </w:t>
      </w:r>
    </w:p>
    <w:p w:rsidR="0053100F" w:rsidRDefault="004D17C2" w:rsidP="004D17C2">
      <w:r>
        <w:t xml:space="preserve">Vi opplever det som lite realistisk å få </w:t>
      </w:r>
      <w:r w:rsidR="0053100F">
        <w:t xml:space="preserve">støtte </w:t>
      </w:r>
      <w:r>
        <w:t>for en endring i nåværende fakultetsledelse og fakultetsstyre</w:t>
      </w:r>
      <w:r w:rsidR="00CC2C74">
        <w:t xml:space="preserve">. </w:t>
      </w:r>
    </w:p>
    <w:p w:rsidR="0053100F" w:rsidRDefault="00CC2C74" w:rsidP="004D17C2">
      <w:r>
        <w:t>Vi</w:t>
      </w:r>
      <w:r w:rsidR="004D17C2">
        <w:t xml:space="preserve"> </w:t>
      </w:r>
      <w:r w:rsidR="0053100F">
        <w:t xml:space="preserve">anbefaler </w:t>
      </w:r>
      <w:r w:rsidR="004D17C2">
        <w:t>at vi i første</w:t>
      </w:r>
      <w:r>
        <w:t xml:space="preserve"> omgang bør diskutere hvordan vi kan legge til rette for en bredere diskusjon av spørsmålet</w:t>
      </w:r>
      <w:r w:rsidR="0053100F">
        <w:t xml:space="preserve"> innad på Helsam for å avklare hvor sterk støtte det er for en slik endring blant våre ansatte og studenter. </w:t>
      </w:r>
    </w:p>
    <w:p w:rsidR="0053100F" w:rsidRDefault="0053100F" w:rsidP="004D17C2">
      <w:r>
        <w:t xml:space="preserve">Sterk lokal støtte til forslaget vil være et viktig bidrag for også å få støtte på fakultetsnivået. </w:t>
      </w:r>
    </w:p>
    <w:p w:rsidR="0053100F" w:rsidRPr="004D17C2" w:rsidRDefault="0053100F" w:rsidP="004D17C2">
      <w:bookmarkStart w:id="0" w:name="_GoBack"/>
      <w:bookmarkEnd w:id="0"/>
    </w:p>
    <w:p w:rsidR="00BE3FEE" w:rsidRDefault="00BE3FEE" w:rsidP="00BE3FEE">
      <w:pPr>
        <w:pStyle w:val="Heading2"/>
      </w:pPr>
    </w:p>
    <w:sectPr w:rsidR="00BE3FEE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D"/>
    <w:rsid w:val="000E4384"/>
    <w:rsid w:val="0026143D"/>
    <w:rsid w:val="002D534B"/>
    <w:rsid w:val="004D17C2"/>
    <w:rsid w:val="0053100F"/>
    <w:rsid w:val="00542F66"/>
    <w:rsid w:val="005C6B37"/>
    <w:rsid w:val="005E5C7F"/>
    <w:rsid w:val="00864A60"/>
    <w:rsid w:val="00A21D45"/>
    <w:rsid w:val="00A224B8"/>
    <w:rsid w:val="00A268F0"/>
    <w:rsid w:val="00A7062C"/>
    <w:rsid w:val="00A8015F"/>
    <w:rsid w:val="00BE3FEE"/>
    <w:rsid w:val="00CC2C74"/>
    <w:rsid w:val="00CF4B1E"/>
    <w:rsid w:val="00DC0475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7AA"/>
  <w15:docId w15:val="{E3A969BB-98FE-4CD6-B848-9334C68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o.no/om/regelverk/orgadm/normalreglerinstitut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B21C3A5C.dotm</Template>
  <TotalTime>116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5</cp:revision>
  <dcterms:created xsi:type="dcterms:W3CDTF">2018-09-11T11:04:00Z</dcterms:created>
  <dcterms:modified xsi:type="dcterms:W3CDTF">2018-09-11T21:02:00Z</dcterms:modified>
</cp:coreProperties>
</file>