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BE34" w14:textId="77777777" w:rsidR="001D69F4" w:rsidRPr="00036ADE" w:rsidRDefault="001D69F4" w:rsidP="00FF7FB4">
      <w:pPr>
        <w:rPr>
          <w:rFonts w:cs="Cambria"/>
          <w:bCs/>
        </w:rPr>
      </w:pPr>
    </w:p>
    <w:p w14:paraId="30C5C541" w14:textId="77777777" w:rsidR="00D91581" w:rsidRPr="00036ADE" w:rsidRDefault="00D91581" w:rsidP="004B1B4E">
      <w:pPr>
        <w:contextualSpacing/>
        <w:rPr>
          <w:rFonts w:cs="Cambria"/>
          <w:b/>
          <w:bCs/>
          <w:sz w:val="28"/>
          <w:szCs w:val="28"/>
        </w:rPr>
      </w:pPr>
      <w:r w:rsidRPr="00036ADE">
        <w:rPr>
          <w:rFonts w:cs="Cambria"/>
          <w:b/>
          <w:bCs/>
          <w:sz w:val="28"/>
          <w:szCs w:val="28"/>
        </w:rPr>
        <w:t>Årsplan 201</w:t>
      </w:r>
      <w:r w:rsidR="00312145" w:rsidRPr="00036ADE">
        <w:rPr>
          <w:rFonts w:cs="Cambria"/>
          <w:b/>
          <w:bCs/>
          <w:sz w:val="28"/>
          <w:szCs w:val="28"/>
        </w:rPr>
        <w:t>9</w:t>
      </w:r>
      <w:r w:rsidRPr="00036ADE">
        <w:rPr>
          <w:rFonts w:cs="Cambria"/>
          <w:b/>
          <w:bCs/>
          <w:sz w:val="28"/>
          <w:szCs w:val="28"/>
        </w:rPr>
        <w:t>-20</w:t>
      </w:r>
      <w:r w:rsidR="00A33302" w:rsidRPr="00036ADE">
        <w:rPr>
          <w:rFonts w:cs="Cambria"/>
          <w:b/>
          <w:bCs/>
          <w:sz w:val="28"/>
          <w:szCs w:val="28"/>
        </w:rPr>
        <w:t>2</w:t>
      </w:r>
      <w:r w:rsidR="00312145" w:rsidRPr="00036ADE">
        <w:rPr>
          <w:rFonts w:cs="Cambria"/>
          <w:b/>
          <w:bCs/>
          <w:sz w:val="28"/>
          <w:szCs w:val="28"/>
        </w:rPr>
        <w:t>1</w:t>
      </w:r>
      <w:r w:rsidRPr="00036ADE">
        <w:rPr>
          <w:rFonts w:cs="Cambria"/>
          <w:b/>
          <w:bCs/>
          <w:sz w:val="28"/>
          <w:szCs w:val="28"/>
        </w:rPr>
        <w:t xml:space="preserve"> – Det medisinske fakultet </w:t>
      </w:r>
    </w:p>
    <w:p w14:paraId="2E2D2BD3" w14:textId="77777777" w:rsidR="00D91581" w:rsidRPr="00036ADE" w:rsidRDefault="00D91581" w:rsidP="004B1B4E">
      <w:pPr>
        <w:contextualSpacing/>
        <w:rPr>
          <w:rFonts w:cs="Cambria"/>
          <w:b/>
          <w:bCs/>
        </w:rPr>
      </w:pPr>
      <w:r w:rsidRPr="00036ADE">
        <w:rPr>
          <w:rFonts w:cs="Cambria"/>
          <w:b/>
          <w:bCs/>
        </w:rPr>
        <w:t xml:space="preserve">STRATEGIER OG VERDIER </w:t>
      </w:r>
    </w:p>
    <w:p w14:paraId="15F715FF" w14:textId="77777777" w:rsidR="00E45A6C" w:rsidRPr="00036ADE" w:rsidRDefault="00E45A6C" w:rsidP="004B1B4E">
      <w:pPr>
        <w:pStyle w:val="NoSpacing"/>
        <w:spacing w:line="276" w:lineRule="auto"/>
        <w:contextualSpacing/>
        <w:rPr>
          <w:rFonts w:cs="Cambria"/>
          <w:b/>
          <w:bCs/>
        </w:rPr>
      </w:pPr>
      <w:r w:rsidRPr="00036ADE">
        <w:rPr>
          <w:rFonts w:cs="Cambria"/>
          <w:b/>
          <w:bCs/>
        </w:rPr>
        <w:t>Et åpent, handlekraftig og lærende fakultet</w:t>
      </w:r>
    </w:p>
    <w:p w14:paraId="43139108" w14:textId="77777777" w:rsidR="00E45A6C" w:rsidRPr="00036ADE" w:rsidRDefault="00A5082B" w:rsidP="004B1B4E">
      <w:pPr>
        <w:pStyle w:val="NoSpacing"/>
        <w:spacing w:line="276" w:lineRule="auto"/>
        <w:contextualSpacing/>
        <w:rPr>
          <w:rFonts w:cs="Cambria"/>
          <w:bCs/>
        </w:rPr>
      </w:pPr>
      <w:r w:rsidRPr="00036ADE">
        <w:rPr>
          <w:rFonts w:cs="Cambria"/>
          <w:bCs/>
        </w:rPr>
        <w:t>F</w:t>
      </w:r>
      <w:r w:rsidR="00E45A6C" w:rsidRPr="00036ADE">
        <w:rPr>
          <w:rFonts w:cs="Cambria"/>
          <w:bCs/>
        </w:rPr>
        <w:t>akultetet</w:t>
      </w:r>
      <w:r w:rsidRPr="00036ADE">
        <w:rPr>
          <w:rFonts w:cs="Cambria"/>
          <w:bCs/>
        </w:rPr>
        <w:t>s ledelse og administrasjon</w:t>
      </w:r>
      <w:r w:rsidR="00E45A6C" w:rsidRPr="00036ADE">
        <w:rPr>
          <w:rFonts w:cs="Cambria"/>
          <w:bCs/>
        </w:rPr>
        <w:t xml:space="preserve"> skal være tydelig, åpen og inkluderende med en handlekraftig kultur, der alle tiltak skal være faktabaserte, forpliktende og etterprøvbare.</w:t>
      </w:r>
    </w:p>
    <w:p w14:paraId="60AFBEFD" w14:textId="77777777" w:rsidR="00607355" w:rsidRPr="00036ADE" w:rsidRDefault="00E45A6C" w:rsidP="004B1B4E">
      <w:pPr>
        <w:pStyle w:val="NoSpacing"/>
        <w:spacing w:line="276" w:lineRule="auto"/>
        <w:contextualSpacing/>
        <w:rPr>
          <w:rFonts w:cs="Cambria"/>
          <w:bCs/>
        </w:rPr>
      </w:pPr>
      <w:r w:rsidRPr="00036ADE">
        <w:rPr>
          <w:rFonts w:cs="Cambria"/>
          <w:bCs/>
        </w:rPr>
        <w:t>Fakultetet skal tilstrebe e</w:t>
      </w:r>
      <w:r w:rsidR="00A5082B" w:rsidRPr="00036ADE">
        <w:rPr>
          <w:rFonts w:cs="Cambria"/>
          <w:bCs/>
        </w:rPr>
        <w:t>t</w:t>
      </w:r>
      <w:r w:rsidR="00083BE4" w:rsidRPr="00036ADE">
        <w:rPr>
          <w:rFonts w:cs="Cambria"/>
          <w:bCs/>
        </w:rPr>
        <w:t xml:space="preserve"> innovativ</w:t>
      </w:r>
      <w:r w:rsidR="00A5082B" w:rsidRPr="00036ADE">
        <w:rPr>
          <w:rFonts w:cs="Cambria"/>
          <w:bCs/>
        </w:rPr>
        <w:t>t</w:t>
      </w:r>
      <w:r w:rsidR="00083BE4" w:rsidRPr="00036ADE">
        <w:rPr>
          <w:rFonts w:cs="Cambria"/>
          <w:bCs/>
        </w:rPr>
        <w:t xml:space="preserve"> og </w:t>
      </w:r>
      <w:r w:rsidRPr="00036ADE">
        <w:rPr>
          <w:rFonts w:cs="Cambria"/>
          <w:bCs/>
        </w:rPr>
        <w:t xml:space="preserve">lærende </w:t>
      </w:r>
      <w:r w:rsidR="00A5082B" w:rsidRPr="00036ADE">
        <w:rPr>
          <w:rFonts w:cs="Cambria"/>
          <w:bCs/>
        </w:rPr>
        <w:t>miljø</w:t>
      </w:r>
      <w:r w:rsidRPr="00036ADE">
        <w:rPr>
          <w:rFonts w:cs="Cambria"/>
          <w:bCs/>
        </w:rPr>
        <w:t>, der så vel organisasjon som den enkelte medarbeider kontinuerlig utvikler seg.</w:t>
      </w:r>
    </w:p>
    <w:p w14:paraId="513EDD01" w14:textId="77777777" w:rsidR="004973F0" w:rsidRPr="00036ADE" w:rsidRDefault="004973F0" w:rsidP="004B1B4E">
      <w:pPr>
        <w:pStyle w:val="NoSpacing"/>
        <w:spacing w:line="276" w:lineRule="auto"/>
        <w:contextualSpacing/>
        <w:rPr>
          <w:rFonts w:cs="Cambria"/>
          <w:b/>
          <w:bCs/>
        </w:rPr>
      </w:pPr>
    </w:p>
    <w:p w14:paraId="73B15B2F" w14:textId="77777777" w:rsidR="00607355" w:rsidRPr="00036ADE" w:rsidRDefault="00D91581" w:rsidP="004B1B4E">
      <w:pPr>
        <w:contextualSpacing/>
        <w:rPr>
          <w:rFonts w:cs="Cambria"/>
          <w:b/>
          <w:bCs/>
        </w:rPr>
      </w:pPr>
      <w:r w:rsidRPr="00036ADE">
        <w:rPr>
          <w:rFonts w:cs="Cambria"/>
          <w:b/>
          <w:bCs/>
        </w:rPr>
        <w:t>Utdanning</w:t>
      </w:r>
      <w:r w:rsidR="00083BE4" w:rsidRPr="00036ADE">
        <w:rPr>
          <w:rFonts w:cs="Cambria"/>
          <w:b/>
          <w:bCs/>
        </w:rPr>
        <w:t>,</w:t>
      </w:r>
      <w:r w:rsidRPr="00036ADE">
        <w:rPr>
          <w:rFonts w:cs="Cambria"/>
          <w:b/>
          <w:bCs/>
        </w:rPr>
        <w:t xml:space="preserve"> forskning</w:t>
      </w:r>
      <w:r w:rsidR="00083BE4" w:rsidRPr="00036ADE">
        <w:rPr>
          <w:rFonts w:cs="Cambria"/>
          <w:b/>
          <w:bCs/>
        </w:rPr>
        <w:t xml:space="preserve"> og innovasjon</w:t>
      </w:r>
    </w:p>
    <w:p w14:paraId="76040285" w14:textId="77777777" w:rsidR="00B56189" w:rsidRPr="00036ADE" w:rsidRDefault="00F20464" w:rsidP="004B1B4E">
      <w:pPr>
        <w:contextualSpacing/>
        <w:rPr>
          <w:rFonts w:cs="Cambria"/>
          <w:bCs/>
        </w:rPr>
      </w:pPr>
      <w:r w:rsidRPr="00036ADE">
        <w:rPr>
          <w:rFonts w:cs="Cambria"/>
          <w:bCs/>
        </w:rPr>
        <w:t>S</w:t>
      </w:r>
      <w:r w:rsidR="00D91581" w:rsidRPr="00036ADE">
        <w:rPr>
          <w:rFonts w:cs="Cambria"/>
          <w:bCs/>
        </w:rPr>
        <w:t xml:space="preserve">amvirke mellom </w:t>
      </w:r>
      <w:r w:rsidR="00083BE4" w:rsidRPr="00036ADE">
        <w:rPr>
          <w:rFonts w:cs="Cambria"/>
          <w:bCs/>
        </w:rPr>
        <w:t xml:space="preserve">utdanning, </w:t>
      </w:r>
      <w:r w:rsidR="00D91581" w:rsidRPr="00036ADE">
        <w:rPr>
          <w:rFonts w:cs="Cambria"/>
          <w:bCs/>
        </w:rPr>
        <w:t>forskning</w:t>
      </w:r>
      <w:r w:rsidR="00A5082B" w:rsidRPr="00036ADE">
        <w:rPr>
          <w:rFonts w:cs="Cambria"/>
          <w:bCs/>
        </w:rPr>
        <w:t xml:space="preserve"> og</w:t>
      </w:r>
      <w:r w:rsidR="00D91581" w:rsidRPr="00036ADE">
        <w:rPr>
          <w:rFonts w:cs="Cambria"/>
          <w:bCs/>
        </w:rPr>
        <w:t xml:space="preserve"> </w:t>
      </w:r>
      <w:r w:rsidR="00083BE4" w:rsidRPr="00036ADE">
        <w:rPr>
          <w:rFonts w:cs="Cambria"/>
          <w:bCs/>
        </w:rPr>
        <w:t xml:space="preserve">innovasjon </w:t>
      </w:r>
      <w:r w:rsidR="00D91581" w:rsidRPr="00036ADE">
        <w:rPr>
          <w:rFonts w:cs="Cambria"/>
          <w:bCs/>
        </w:rPr>
        <w:t xml:space="preserve">skal være et bærende prinsipp i strategiske valg som fakultetet tar, da </w:t>
      </w:r>
      <w:r w:rsidR="008C51C9" w:rsidRPr="00036ADE">
        <w:rPr>
          <w:rFonts w:cs="Cambria"/>
          <w:bCs/>
        </w:rPr>
        <w:t xml:space="preserve">det </w:t>
      </w:r>
      <w:r w:rsidR="00E45A6C" w:rsidRPr="00036ADE">
        <w:rPr>
          <w:rFonts w:cs="Cambria"/>
          <w:bCs/>
        </w:rPr>
        <w:t xml:space="preserve">her </w:t>
      </w:r>
      <w:r w:rsidR="008C51C9" w:rsidRPr="00036ADE">
        <w:rPr>
          <w:rFonts w:cs="Cambria"/>
          <w:bCs/>
        </w:rPr>
        <w:t>er en gjensidig avhengighet</w:t>
      </w:r>
      <w:r w:rsidR="00E45A6C" w:rsidRPr="00036ADE">
        <w:rPr>
          <w:rFonts w:cs="Cambria"/>
          <w:bCs/>
        </w:rPr>
        <w:t>.</w:t>
      </w:r>
      <w:r w:rsidR="008C51C9" w:rsidRPr="00036ADE">
        <w:rPr>
          <w:rFonts w:cs="Cambria"/>
          <w:bCs/>
        </w:rPr>
        <w:t xml:space="preserve"> S</w:t>
      </w:r>
      <w:r w:rsidR="00D91581" w:rsidRPr="00036ADE">
        <w:rPr>
          <w:rFonts w:cs="Cambria"/>
          <w:bCs/>
        </w:rPr>
        <w:t xml:space="preserve">tudiene og studiekvaliteten skal utvikles for å gjøre studentene til kunnskapsrike, reflekterte og etisk bevisste helsearbeidere, som </w:t>
      </w:r>
      <w:r w:rsidR="00E45A6C" w:rsidRPr="00036ADE">
        <w:rPr>
          <w:rFonts w:cs="Cambria"/>
          <w:bCs/>
        </w:rPr>
        <w:t xml:space="preserve">senere i livet skal kunne </w:t>
      </w:r>
      <w:r w:rsidR="00D91581" w:rsidRPr="00036ADE">
        <w:rPr>
          <w:rFonts w:cs="Cambria"/>
          <w:bCs/>
        </w:rPr>
        <w:t>takle nasjonale og internasjonale krav til god yrkesutøvelse</w:t>
      </w:r>
      <w:r w:rsidR="00A5082B" w:rsidRPr="00036ADE">
        <w:rPr>
          <w:rFonts w:cs="Cambria"/>
          <w:bCs/>
        </w:rPr>
        <w:t>.</w:t>
      </w:r>
      <w:r w:rsidR="00CA278E" w:rsidRPr="00036ADE">
        <w:rPr>
          <w:rFonts w:cs="Cambria"/>
          <w:bCs/>
        </w:rPr>
        <w:t xml:space="preserve"> </w:t>
      </w:r>
    </w:p>
    <w:p w14:paraId="12E1B09D" w14:textId="77777777" w:rsidR="000C554F" w:rsidRPr="00036ADE" w:rsidRDefault="000C554F" w:rsidP="004B1B4E">
      <w:pPr>
        <w:contextualSpacing/>
        <w:rPr>
          <w:rFonts w:cs="Cambria"/>
          <w:bCs/>
        </w:rPr>
      </w:pPr>
    </w:p>
    <w:p w14:paraId="77413A18" w14:textId="77777777" w:rsidR="00B56189" w:rsidRPr="00036ADE" w:rsidRDefault="0056686E" w:rsidP="005973EB">
      <w:pPr>
        <w:numPr>
          <w:ilvl w:val="0"/>
          <w:numId w:val="49"/>
        </w:numPr>
        <w:contextualSpacing/>
        <w:rPr>
          <w:rFonts w:cs="Cambria"/>
          <w:bCs/>
        </w:rPr>
      </w:pPr>
      <w:r w:rsidRPr="00036ADE">
        <w:rPr>
          <w:rFonts w:cs="Cambria"/>
          <w:bCs/>
        </w:rPr>
        <w:t>F</w:t>
      </w:r>
      <w:r w:rsidR="00D91581" w:rsidRPr="00036ADE">
        <w:rPr>
          <w:rFonts w:cs="Cambria"/>
          <w:bCs/>
        </w:rPr>
        <w:t xml:space="preserve">akultetet </w:t>
      </w:r>
      <w:r w:rsidRPr="00036ADE">
        <w:rPr>
          <w:rFonts w:cs="Cambria"/>
          <w:bCs/>
        </w:rPr>
        <w:t xml:space="preserve">vil </w:t>
      </w:r>
      <w:r w:rsidR="00D91581" w:rsidRPr="00036ADE">
        <w:rPr>
          <w:rFonts w:cs="Cambria"/>
          <w:bCs/>
        </w:rPr>
        <w:t>styrke utdanningsledelsen og organiseringen av studie</w:t>
      </w:r>
      <w:r w:rsidRPr="00036ADE">
        <w:rPr>
          <w:rFonts w:cs="Cambria"/>
          <w:bCs/>
        </w:rPr>
        <w:t>programmene</w:t>
      </w:r>
      <w:r w:rsidR="00D91581" w:rsidRPr="00036ADE">
        <w:rPr>
          <w:rFonts w:cs="Cambria"/>
          <w:bCs/>
        </w:rPr>
        <w:t xml:space="preserve"> for å opprettholde og videreutvikle den høye standarden</w:t>
      </w:r>
      <w:r w:rsidR="00B432B4" w:rsidRPr="00036ADE">
        <w:rPr>
          <w:rFonts w:cs="Cambria"/>
          <w:bCs/>
        </w:rPr>
        <w:t>.</w:t>
      </w:r>
      <w:r w:rsidR="00A5082B" w:rsidRPr="00036ADE">
        <w:rPr>
          <w:rFonts w:cs="Cambria"/>
          <w:bCs/>
        </w:rPr>
        <w:t xml:space="preserve"> </w:t>
      </w:r>
    </w:p>
    <w:p w14:paraId="1C5E9A5D" w14:textId="77777777" w:rsidR="00B56189" w:rsidRPr="00036ADE" w:rsidRDefault="00D91581" w:rsidP="005973EB">
      <w:pPr>
        <w:numPr>
          <w:ilvl w:val="0"/>
          <w:numId w:val="49"/>
        </w:numPr>
        <w:contextualSpacing/>
        <w:rPr>
          <w:rFonts w:cs="Cambria"/>
          <w:bCs/>
        </w:rPr>
      </w:pPr>
      <w:r w:rsidRPr="00036ADE">
        <w:rPr>
          <w:rFonts w:cs="Cambria"/>
          <w:bCs/>
        </w:rPr>
        <w:t xml:space="preserve">Fakultetet skal </w:t>
      </w:r>
      <w:r w:rsidR="00A5082B" w:rsidRPr="00036ADE">
        <w:rPr>
          <w:rFonts w:cs="Cambria"/>
          <w:bCs/>
        </w:rPr>
        <w:t xml:space="preserve">også </w:t>
      </w:r>
      <w:r w:rsidRPr="00036ADE">
        <w:rPr>
          <w:rFonts w:cs="Cambria"/>
          <w:bCs/>
        </w:rPr>
        <w:t>drive en mål- og kvalitetsbevisst rekruttering, utdannelse og veiledning av stipendiater</w:t>
      </w:r>
      <w:r w:rsidR="00B432B4" w:rsidRPr="00036ADE">
        <w:rPr>
          <w:rFonts w:cs="Cambria"/>
          <w:bCs/>
        </w:rPr>
        <w:t xml:space="preserve"> og </w:t>
      </w:r>
      <w:r w:rsidR="005068FC" w:rsidRPr="00036ADE">
        <w:rPr>
          <w:rFonts w:cs="Cambria"/>
          <w:bCs/>
        </w:rPr>
        <w:t>postdoktorer</w:t>
      </w:r>
      <w:r w:rsidR="0028249E" w:rsidRPr="00036ADE">
        <w:rPr>
          <w:rFonts w:cs="Cambria"/>
          <w:bCs/>
        </w:rPr>
        <w:t xml:space="preserve"> </w:t>
      </w:r>
      <w:r w:rsidR="005068FC" w:rsidRPr="00036ADE">
        <w:rPr>
          <w:rFonts w:cs="Cambria"/>
          <w:bCs/>
        </w:rPr>
        <w:t>slik</w:t>
      </w:r>
      <w:r w:rsidR="00B432B4" w:rsidRPr="00036ADE">
        <w:rPr>
          <w:rFonts w:cs="Cambria"/>
          <w:bCs/>
        </w:rPr>
        <w:t xml:space="preserve"> at de</w:t>
      </w:r>
      <w:r w:rsidRPr="00036ADE">
        <w:rPr>
          <w:rFonts w:cs="Cambria"/>
          <w:bCs/>
        </w:rPr>
        <w:t xml:space="preserve"> blir attraktive arbeidstakere</w:t>
      </w:r>
      <w:r w:rsidR="00B432B4" w:rsidRPr="00036ADE">
        <w:rPr>
          <w:rFonts w:cs="Cambria"/>
          <w:bCs/>
        </w:rPr>
        <w:t xml:space="preserve"> ikke bare i akademia men for samfunnet forøvrig</w:t>
      </w:r>
      <w:r w:rsidRPr="00036ADE">
        <w:rPr>
          <w:rFonts w:cs="Cambria"/>
          <w:bCs/>
        </w:rPr>
        <w:t xml:space="preserve">. </w:t>
      </w:r>
    </w:p>
    <w:p w14:paraId="7454AE22" w14:textId="77777777" w:rsidR="00B56189" w:rsidRPr="00036ADE" w:rsidRDefault="00D91581" w:rsidP="005973EB">
      <w:pPr>
        <w:numPr>
          <w:ilvl w:val="0"/>
          <w:numId w:val="49"/>
        </w:numPr>
        <w:contextualSpacing/>
        <w:rPr>
          <w:rFonts w:cs="Cambria"/>
          <w:bCs/>
        </w:rPr>
      </w:pPr>
      <w:r w:rsidRPr="00036ADE">
        <w:rPr>
          <w:rFonts w:cs="Cambria"/>
          <w:bCs/>
        </w:rPr>
        <w:t xml:space="preserve">Fakultetet skal </w:t>
      </w:r>
      <w:r w:rsidR="0028249E" w:rsidRPr="00036ADE">
        <w:rPr>
          <w:rFonts w:cs="Cambria"/>
          <w:bCs/>
        </w:rPr>
        <w:t xml:space="preserve">ivareta og </w:t>
      </w:r>
      <w:r w:rsidRPr="00036ADE">
        <w:rPr>
          <w:rFonts w:cs="Cambria"/>
          <w:bCs/>
        </w:rPr>
        <w:t xml:space="preserve">videreutvikle forskningskvaliteten ved </w:t>
      </w:r>
      <w:r w:rsidR="008C51C9" w:rsidRPr="00036ADE">
        <w:rPr>
          <w:rFonts w:cs="Cambria"/>
          <w:bCs/>
        </w:rPr>
        <w:t xml:space="preserve">å </w:t>
      </w:r>
      <w:r w:rsidR="00E45A6C" w:rsidRPr="00036ADE">
        <w:rPr>
          <w:rFonts w:cs="Cambria"/>
          <w:bCs/>
        </w:rPr>
        <w:t xml:space="preserve">bidra til å </w:t>
      </w:r>
      <w:r w:rsidR="008C51C9" w:rsidRPr="00036ADE">
        <w:rPr>
          <w:rFonts w:cs="Cambria"/>
          <w:bCs/>
        </w:rPr>
        <w:t xml:space="preserve">skape forskningsgrupper og forskningsklynger </w:t>
      </w:r>
      <w:r w:rsidR="006F480F" w:rsidRPr="00036ADE">
        <w:rPr>
          <w:rFonts w:cs="Cambria"/>
          <w:bCs/>
        </w:rPr>
        <w:t xml:space="preserve">som er </w:t>
      </w:r>
      <w:r w:rsidRPr="00036ADE">
        <w:rPr>
          <w:rFonts w:cs="Cambria"/>
          <w:bCs/>
        </w:rPr>
        <w:t>robuste nok til å skap</w:t>
      </w:r>
      <w:r w:rsidR="000D2729" w:rsidRPr="00036ADE">
        <w:rPr>
          <w:rFonts w:cs="Cambria"/>
          <w:bCs/>
        </w:rPr>
        <w:t xml:space="preserve">e forskning på et </w:t>
      </w:r>
      <w:r w:rsidR="0028249E" w:rsidRPr="00036ADE">
        <w:rPr>
          <w:rFonts w:cs="Cambria"/>
          <w:bCs/>
        </w:rPr>
        <w:t>høyt nivå</w:t>
      </w:r>
      <w:r w:rsidR="007840BE" w:rsidRPr="00036ADE">
        <w:rPr>
          <w:rFonts w:cs="Cambria"/>
          <w:bCs/>
        </w:rPr>
        <w:t>. Målet er at våre forskere</w:t>
      </w:r>
      <w:r w:rsidR="00CE6EF7" w:rsidRPr="00036ADE">
        <w:rPr>
          <w:rFonts w:cs="Cambria"/>
          <w:bCs/>
        </w:rPr>
        <w:t xml:space="preserve"> er attraktive samarbeidspartnere og vinner i konkurransen om eksterne forskningsmidler nasjonalt og internasjonalt.</w:t>
      </w:r>
      <w:r w:rsidR="00083BE4" w:rsidRPr="00036ADE">
        <w:rPr>
          <w:rFonts w:cs="Cambria"/>
          <w:bCs/>
        </w:rPr>
        <w:t xml:space="preserve"> </w:t>
      </w:r>
    </w:p>
    <w:p w14:paraId="6FA95213" w14:textId="77777777" w:rsidR="00B56189" w:rsidRPr="00036ADE" w:rsidRDefault="00083BE4" w:rsidP="005973EB">
      <w:pPr>
        <w:numPr>
          <w:ilvl w:val="0"/>
          <w:numId w:val="49"/>
        </w:numPr>
        <w:contextualSpacing/>
        <w:rPr>
          <w:rFonts w:cs="Cambria"/>
          <w:bCs/>
        </w:rPr>
      </w:pPr>
      <w:r w:rsidRPr="00036ADE">
        <w:rPr>
          <w:rFonts w:cs="Cambria"/>
          <w:bCs/>
        </w:rPr>
        <w:t>Det ligger et stort, urealisert potensial for innovasjon og entreprenørskap ved fakultetet både hos studenter, forskere og andre ansatte. Vi vil fremme en tenkemåte blant våre studenter og ansatte som kan bidra til innovasjon i offentlige institusjoner, i helsevesenet, i globalt helsearbeid og som ledere, ansatte og gründere i næringslivet</w:t>
      </w:r>
      <w:r w:rsidR="00CE6EF7" w:rsidRPr="00036ADE">
        <w:rPr>
          <w:rFonts w:cs="Cambria"/>
          <w:bCs/>
        </w:rPr>
        <w:t>.</w:t>
      </w:r>
    </w:p>
    <w:p w14:paraId="4DBE8954" w14:textId="77777777" w:rsidR="0056686E" w:rsidRPr="00036ADE" w:rsidRDefault="0056686E" w:rsidP="004B1B4E">
      <w:pPr>
        <w:contextualSpacing/>
        <w:rPr>
          <w:rFonts w:cs="Cambria"/>
          <w:bCs/>
        </w:rPr>
      </w:pPr>
    </w:p>
    <w:p w14:paraId="21A7410C" w14:textId="77777777" w:rsidR="004973F0" w:rsidRPr="00036ADE" w:rsidRDefault="005068FC" w:rsidP="004B1B4E">
      <w:pPr>
        <w:contextualSpacing/>
        <w:rPr>
          <w:rFonts w:cs="Cambria"/>
          <w:b/>
          <w:bCs/>
        </w:rPr>
      </w:pPr>
      <w:r w:rsidRPr="00036ADE">
        <w:rPr>
          <w:rFonts w:cs="Cambria"/>
          <w:bCs/>
        </w:rPr>
        <w:t xml:space="preserve">For å </w:t>
      </w:r>
      <w:r w:rsidR="008C304A" w:rsidRPr="00036ADE">
        <w:rPr>
          <w:rFonts w:cs="Cambria"/>
          <w:bCs/>
        </w:rPr>
        <w:t xml:space="preserve">utvikle og ivareta </w:t>
      </w:r>
      <w:r w:rsidRPr="00036ADE">
        <w:rPr>
          <w:rFonts w:cs="Cambria"/>
          <w:bCs/>
        </w:rPr>
        <w:t xml:space="preserve">høy kvalitet innen utdanning, forskning og innovasjon vil vi arbeide for </w:t>
      </w:r>
      <w:r w:rsidR="008C304A" w:rsidRPr="00036ADE">
        <w:rPr>
          <w:rFonts w:cs="Cambria"/>
          <w:bCs/>
        </w:rPr>
        <w:t xml:space="preserve">et styrket tverrfaglig samarbeid </w:t>
      </w:r>
      <w:r w:rsidR="00ED54F8" w:rsidRPr="00036ADE">
        <w:rPr>
          <w:rFonts w:cs="Cambria"/>
          <w:bCs/>
        </w:rPr>
        <w:t xml:space="preserve">innad i fakultet, </w:t>
      </w:r>
      <w:r w:rsidR="008C304A" w:rsidRPr="00036ADE">
        <w:rPr>
          <w:rFonts w:cs="Cambria"/>
          <w:bCs/>
        </w:rPr>
        <w:t xml:space="preserve">med andre fakulteter ved UiO, næringsliv, Oslo kommune </w:t>
      </w:r>
      <w:r w:rsidR="00670F4B" w:rsidRPr="00036ADE">
        <w:rPr>
          <w:rFonts w:cs="Cambria"/>
          <w:bCs/>
        </w:rPr>
        <w:t xml:space="preserve">og frivillige organisasjoner </w:t>
      </w:r>
      <w:r w:rsidR="008C304A" w:rsidRPr="00036ADE">
        <w:rPr>
          <w:rFonts w:cs="Cambria"/>
          <w:bCs/>
        </w:rPr>
        <w:t>samt å tilstrebe til enhver tid</w:t>
      </w:r>
      <w:r w:rsidRPr="00036ADE">
        <w:rPr>
          <w:rFonts w:cs="Cambria"/>
          <w:bCs/>
        </w:rPr>
        <w:t xml:space="preserve"> gode samarbeidsrel</w:t>
      </w:r>
      <w:r w:rsidR="00A5082B" w:rsidRPr="00036ADE">
        <w:rPr>
          <w:rFonts w:cs="Cambria"/>
          <w:bCs/>
        </w:rPr>
        <w:t>a</w:t>
      </w:r>
      <w:r w:rsidRPr="00036ADE">
        <w:rPr>
          <w:rFonts w:cs="Cambria"/>
          <w:bCs/>
        </w:rPr>
        <w:t>sjoner med våre univers</w:t>
      </w:r>
      <w:r w:rsidR="00A5082B" w:rsidRPr="00036ADE">
        <w:rPr>
          <w:rFonts w:cs="Cambria"/>
          <w:bCs/>
        </w:rPr>
        <w:t>i</w:t>
      </w:r>
      <w:r w:rsidRPr="00036ADE">
        <w:rPr>
          <w:rFonts w:cs="Cambria"/>
          <w:bCs/>
        </w:rPr>
        <w:t>tetssykehus (OUS og Ahus)</w:t>
      </w:r>
      <w:r w:rsidR="008C304A" w:rsidRPr="00036ADE">
        <w:rPr>
          <w:rFonts w:cs="Cambria"/>
          <w:bCs/>
        </w:rPr>
        <w:t xml:space="preserve"> </w:t>
      </w:r>
      <w:r w:rsidR="0056686E" w:rsidRPr="00036ADE">
        <w:rPr>
          <w:rFonts w:cs="Cambria"/>
          <w:bCs/>
        </w:rPr>
        <w:t xml:space="preserve">som per i dag </w:t>
      </w:r>
      <w:r w:rsidR="008C304A" w:rsidRPr="00036ADE">
        <w:rPr>
          <w:rFonts w:cs="Cambria"/>
          <w:bCs/>
        </w:rPr>
        <w:t>er våre viktigste samarbeidspartnere.</w:t>
      </w:r>
      <w:r w:rsidR="00CE6EF7" w:rsidRPr="00036ADE">
        <w:rPr>
          <w:rFonts w:cs="Cambria"/>
          <w:bCs/>
        </w:rPr>
        <w:t xml:space="preserve"> </w:t>
      </w:r>
    </w:p>
    <w:p w14:paraId="2877218F" w14:textId="77777777" w:rsidR="00B050CB" w:rsidRPr="00036ADE" w:rsidRDefault="00B050CB" w:rsidP="004B1B4E">
      <w:pPr>
        <w:contextualSpacing/>
        <w:rPr>
          <w:rFonts w:cs="Cambria"/>
          <w:b/>
          <w:bCs/>
        </w:rPr>
      </w:pPr>
    </w:p>
    <w:p w14:paraId="7D4F2743" w14:textId="77777777" w:rsidR="00607355" w:rsidRPr="00036ADE" w:rsidRDefault="00607355" w:rsidP="004B1B4E">
      <w:pPr>
        <w:contextualSpacing/>
        <w:rPr>
          <w:rFonts w:cs="Cambria"/>
          <w:b/>
          <w:bCs/>
        </w:rPr>
      </w:pPr>
      <w:r w:rsidRPr="00036ADE">
        <w:rPr>
          <w:rFonts w:cs="Cambria"/>
          <w:b/>
          <w:bCs/>
        </w:rPr>
        <w:t>Internasjonalisering</w:t>
      </w:r>
    </w:p>
    <w:p w14:paraId="60A23E02" w14:textId="77777777" w:rsidR="00607355" w:rsidRPr="00036ADE" w:rsidRDefault="00D91581" w:rsidP="004B1B4E">
      <w:pPr>
        <w:contextualSpacing/>
        <w:rPr>
          <w:rFonts w:cs="Cambria"/>
          <w:bCs/>
        </w:rPr>
      </w:pPr>
      <w:r w:rsidRPr="00036ADE">
        <w:rPr>
          <w:rFonts w:cs="Cambria"/>
          <w:bCs/>
        </w:rPr>
        <w:t>Internasjonalisering skal være tett integrert i all forskning og utd</w:t>
      </w:r>
      <w:r w:rsidR="009E296B" w:rsidRPr="00036ADE">
        <w:rPr>
          <w:rFonts w:cs="Cambria"/>
          <w:bCs/>
        </w:rPr>
        <w:t>anning som skjer på fakultetet.</w:t>
      </w:r>
      <w:r w:rsidRPr="00036ADE">
        <w:rPr>
          <w:rFonts w:cs="Cambria"/>
          <w:bCs/>
        </w:rPr>
        <w:t xml:space="preserve"> </w:t>
      </w:r>
      <w:r w:rsidR="00670F4B" w:rsidRPr="00036ADE">
        <w:rPr>
          <w:rFonts w:cs="Cambria"/>
          <w:bCs/>
        </w:rPr>
        <w:t>S</w:t>
      </w:r>
      <w:r w:rsidRPr="00036ADE">
        <w:rPr>
          <w:rFonts w:cs="Cambria"/>
          <w:bCs/>
        </w:rPr>
        <w:t xml:space="preserve">amarbeid </w:t>
      </w:r>
      <w:r w:rsidR="00670F4B" w:rsidRPr="00036ADE">
        <w:rPr>
          <w:rFonts w:cs="Cambria"/>
          <w:bCs/>
        </w:rPr>
        <w:t>mellom</w:t>
      </w:r>
      <w:r w:rsidRPr="00036ADE">
        <w:rPr>
          <w:rFonts w:cs="Cambria"/>
          <w:bCs/>
        </w:rPr>
        <w:t xml:space="preserve"> forskningsmiljøer skal i hovedsak drives av fagmiljøene. Institusjonelt samarbeid innen forskning og utdanning </w:t>
      </w:r>
      <w:r w:rsidR="00B52748" w:rsidRPr="00036ADE">
        <w:rPr>
          <w:rFonts w:cs="Cambria"/>
          <w:bCs/>
        </w:rPr>
        <w:t xml:space="preserve">med sikte på kompetanseutvikling </w:t>
      </w:r>
      <w:r w:rsidRPr="00036ADE">
        <w:rPr>
          <w:rFonts w:cs="Cambria"/>
          <w:bCs/>
        </w:rPr>
        <w:t>skal skje med et begrenset antall internasjonale partnere</w:t>
      </w:r>
      <w:r w:rsidR="00B52748" w:rsidRPr="00036ADE">
        <w:rPr>
          <w:rFonts w:cs="Cambria"/>
          <w:bCs/>
        </w:rPr>
        <w:t xml:space="preserve"> </w:t>
      </w:r>
      <w:r w:rsidRPr="00036ADE">
        <w:rPr>
          <w:rFonts w:cs="Cambria"/>
          <w:bCs/>
        </w:rPr>
        <w:t xml:space="preserve">for </w:t>
      </w:r>
      <w:r w:rsidR="009E296B" w:rsidRPr="00036ADE">
        <w:rPr>
          <w:rFonts w:cs="Cambria"/>
          <w:bCs/>
        </w:rPr>
        <w:t xml:space="preserve">å </w:t>
      </w:r>
      <w:r w:rsidR="006A433A" w:rsidRPr="00036ADE">
        <w:rPr>
          <w:rFonts w:cs="Cambria"/>
          <w:bCs/>
        </w:rPr>
        <w:t xml:space="preserve">oppnå større </w:t>
      </w:r>
      <w:r w:rsidRPr="00036ADE">
        <w:rPr>
          <w:rFonts w:cs="Cambria"/>
          <w:bCs/>
        </w:rPr>
        <w:t>tyngde i disse satsingene</w:t>
      </w:r>
      <w:r w:rsidR="00CC52BA" w:rsidRPr="00036ADE">
        <w:rPr>
          <w:rFonts w:cs="Cambria"/>
          <w:bCs/>
        </w:rPr>
        <w:t>,</w:t>
      </w:r>
      <w:r w:rsidRPr="00036ADE">
        <w:rPr>
          <w:rFonts w:cs="Cambria"/>
          <w:bCs/>
        </w:rPr>
        <w:t xml:space="preserve"> og </w:t>
      </w:r>
      <w:r w:rsidR="0056686E" w:rsidRPr="00036ADE">
        <w:rPr>
          <w:rFonts w:cs="Cambria"/>
          <w:bCs/>
        </w:rPr>
        <w:t xml:space="preserve">slik </w:t>
      </w:r>
      <w:r w:rsidRPr="00036ADE">
        <w:rPr>
          <w:rFonts w:cs="Cambria"/>
          <w:bCs/>
        </w:rPr>
        <w:t xml:space="preserve">bli mer synlige </w:t>
      </w:r>
      <w:r w:rsidR="0056686E" w:rsidRPr="00036ADE">
        <w:rPr>
          <w:rFonts w:cs="Cambria"/>
          <w:bCs/>
        </w:rPr>
        <w:t>ved</w:t>
      </w:r>
      <w:r w:rsidRPr="00036ADE">
        <w:rPr>
          <w:rFonts w:cs="Cambria"/>
          <w:bCs/>
        </w:rPr>
        <w:t xml:space="preserve"> in</w:t>
      </w:r>
      <w:r w:rsidR="004973F0" w:rsidRPr="00036ADE">
        <w:rPr>
          <w:rFonts w:cs="Cambria"/>
          <w:bCs/>
        </w:rPr>
        <w:t>stitusjoner vi samarbeider med.</w:t>
      </w:r>
    </w:p>
    <w:p w14:paraId="4B31B88E" w14:textId="77777777" w:rsidR="004973F0" w:rsidRPr="00036ADE" w:rsidRDefault="004973F0" w:rsidP="004B1B4E">
      <w:pPr>
        <w:contextualSpacing/>
        <w:rPr>
          <w:rFonts w:cs="Cambria"/>
          <w:b/>
          <w:bCs/>
        </w:rPr>
      </w:pPr>
    </w:p>
    <w:p w14:paraId="4D81F3A8" w14:textId="77777777" w:rsidR="00B56189" w:rsidRPr="00036ADE" w:rsidRDefault="00B56189" w:rsidP="004B1B4E">
      <w:pPr>
        <w:contextualSpacing/>
        <w:rPr>
          <w:rFonts w:cs="Cambria"/>
          <w:b/>
          <w:bCs/>
        </w:rPr>
      </w:pPr>
    </w:p>
    <w:p w14:paraId="0D6D463B" w14:textId="77777777" w:rsidR="00B56189" w:rsidRPr="00036ADE" w:rsidRDefault="00B56189" w:rsidP="004B1B4E">
      <w:pPr>
        <w:contextualSpacing/>
        <w:rPr>
          <w:rFonts w:cs="Cambria"/>
          <w:b/>
          <w:bCs/>
        </w:rPr>
      </w:pPr>
    </w:p>
    <w:p w14:paraId="342C02E0" w14:textId="77777777" w:rsidR="005973EB" w:rsidRPr="00036ADE" w:rsidRDefault="005973EB" w:rsidP="004B1B4E">
      <w:pPr>
        <w:contextualSpacing/>
        <w:rPr>
          <w:rFonts w:cs="Cambria"/>
          <w:b/>
          <w:bCs/>
        </w:rPr>
      </w:pPr>
    </w:p>
    <w:p w14:paraId="1777231E" w14:textId="77777777" w:rsidR="005973EB" w:rsidRPr="00036ADE" w:rsidRDefault="005973EB" w:rsidP="004B1B4E">
      <w:pPr>
        <w:contextualSpacing/>
        <w:rPr>
          <w:rFonts w:cs="Cambria"/>
          <w:b/>
          <w:bCs/>
        </w:rPr>
      </w:pPr>
    </w:p>
    <w:p w14:paraId="508B0446" w14:textId="77777777" w:rsidR="00607355" w:rsidRPr="00036ADE" w:rsidRDefault="00D91581" w:rsidP="004B1B4E">
      <w:pPr>
        <w:contextualSpacing/>
        <w:rPr>
          <w:rFonts w:cs="Cambria"/>
          <w:b/>
          <w:bCs/>
        </w:rPr>
      </w:pPr>
      <w:r w:rsidRPr="00036ADE">
        <w:rPr>
          <w:rFonts w:cs="Cambria"/>
          <w:b/>
          <w:bCs/>
        </w:rPr>
        <w:t>Formidling og samfunnsoppdrag</w:t>
      </w:r>
    </w:p>
    <w:p w14:paraId="002FCB20" w14:textId="77777777" w:rsidR="00607355" w:rsidRPr="00036ADE" w:rsidRDefault="00D91581" w:rsidP="004B1B4E">
      <w:pPr>
        <w:contextualSpacing/>
        <w:rPr>
          <w:rFonts w:cs="Cambria"/>
          <w:bCs/>
        </w:rPr>
      </w:pPr>
      <w:r w:rsidRPr="00036ADE">
        <w:rPr>
          <w:rFonts w:cs="Cambria"/>
          <w:bCs/>
        </w:rPr>
        <w:t xml:space="preserve">Fakultetet og våre forskere er forpliktet til å formidle den betydelige kunnskap som våre fagmiljøer besitter, og studentene skal oppfordres til å delta i samfunnsdebatten. Formidlingen skal rettes mot den brede offentlighet, </w:t>
      </w:r>
      <w:r w:rsidR="00E23D72" w:rsidRPr="00036ADE">
        <w:rPr>
          <w:rFonts w:cs="Cambria"/>
          <w:bCs/>
        </w:rPr>
        <w:t xml:space="preserve">helsetjenesten, </w:t>
      </w:r>
      <w:r w:rsidRPr="00036ADE">
        <w:rPr>
          <w:rFonts w:cs="Cambria"/>
          <w:bCs/>
        </w:rPr>
        <w:t>brukere og pasienter, myndigheter, næringsliv og frivillige organisasjoner. Fakultet, studenter og fagmiljøer skal på en fri og uavhengig måte støtte opp under samfunnsgagnlig arbeid der man har særlige forutsetninger for å bidra.</w:t>
      </w:r>
    </w:p>
    <w:p w14:paraId="449027FF" w14:textId="77777777" w:rsidR="00CA278E" w:rsidRPr="00036ADE" w:rsidRDefault="00CA278E" w:rsidP="00CA278E">
      <w:pPr>
        <w:contextualSpacing/>
        <w:rPr>
          <w:rFonts w:cs="Cambria"/>
          <w:bCs/>
        </w:rPr>
      </w:pPr>
      <w:r w:rsidRPr="00036ADE">
        <w:rPr>
          <w:rFonts w:cs="Cambria"/>
          <w:bCs/>
        </w:rPr>
        <w:t>Forskerne skal formidle internasjonalt og mot andre fagmiljøer. Økt synlighet gir større muligheter for finansiering og bygging av nettverk. Forskere som er synlige i media er også mer synlige for andre forskere. Engelske nettsider for forskergrupper og –</w:t>
      </w:r>
      <w:r w:rsidR="000C554F" w:rsidRPr="00036ADE">
        <w:rPr>
          <w:rFonts w:cs="Cambria"/>
          <w:bCs/>
        </w:rPr>
        <w:t xml:space="preserve"> </w:t>
      </w:r>
      <w:r w:rsidRPr="00036ADE">
        <w:rPr>
          <w:rFonts w:cs="Cambria"/>
          <w:bCs/>
        </w:rPr>
        <w:t xml:space="preserve">prosjekter vil bidra til økt </w:t>
      </w:r>
      <w:r w:rsidR="0056686E" w:rsidRPr="00036ADE">
        <w:rPr>
          <w:rFonts w:cs="Cambria"/>
          <w:bCs/>
        </w:rPr>
        <w:t xml:space="preserve">internasjonal </w:t>
      </w:r>
      <w:r w:rsidRPr="00036ADE">
        <w:rPr>
          <w:rFonts w:cs="Cambria"/>
          <w:bCs/>
        </w:rPr>
        <w:t>synlighet.</w:t>
      </w:r>
    </w:p>
    <w:p w14:paraId="695B4344" w14:textId="77777777" w:rsidR="00B0620B" w:rsidRPr="00036ADE" w:rsidRDefault="00B0620B" w:rsidP="004B1B4E">
      <w:pPr>
        <w:contextualSpacing/>
        <w:rPr>
          <w:rFonts w:cs="Cambria"/>
          <w:b/>
          <w:bCs/>
        </w:rPr>
      </w:pPr>
    </w:p>
    <w:p w14:paraId="6D3089ED" w14:textId="77777777" w:rsidR="00607355" w:rsidRPr="00036ADE" w:rsidRDefault="00D91581" w:rsidP="004B1B4E">
      <w:pPr>
        <w:contextualSpacing/>
        <w:rPr>
          <w:rFonts w:cs="Cambria"/>
          <w:b/>
          <w:bCs/>
        </w:rPr>
      </w:pPr>
      <w:r w:rsidRPr="00036ADE">
        <w:rPr>
          <w:rFonts w:cs="Cambria"/>
          <w:b/>
          <w:bCs/>
        </w:rPr>
        <w:t>Organisasjon, ledelse og rekruttering</w:t>
      </w:r>
    </w:p>
    <w:p w14:paraId="7A283D75" w14:textId="77777777" w:rsidR="00D91581" w:rsidRPr="00036ADE" w:rsidRDefault="00D91581" w:rsidP="004B1B4E">
      <w:pPr>
        <w:contextualSpacing/>
        <w:rPr>
          <w:rFonts w:cs="Cambria"/>
          <w:bCs/>
        </w:rPr>
      </w:pPr>
      <w:r w:rsidRPr="00036ADE">
        <w:rPr>
          <w:rFonts w:cs="Cambria"/>
          <w:bCs/>
        </w:rPr>
        <w:t>Styrking av lederskap på alle nivåer er en prioritert oppgave for at fakultetet skal nå sine mål. Rekruttering skal understøtte en kontinuerlig fornying og omstilling av fakultetet. Det skal gjennomføres grundige rekrutteringsprosesser for alle typer personell, og de som ansettes</w:t>
      </w:r>
      <w:r w:rsidR="009E296B" w:rsidRPr="00036ADE">
        <w:rPr>
          <w:rFonts w:cs="Cambria"/>
          <w:bCs/>
        </w:rPr>
        <w:t xml:space="preserve"> skal</w:t>
      </w:r>
      <w:r w:rsidRPr="00036ADE">
        <w:rPr>
          <w:rFonts w:cs="Cambria"/>
          <w:bCs/>
        </w:rPr>
        <w:t xml:space="preserve"> få god oppfølging for å bli trygge og gode arbeidstakere</w:t>
      </w:r>
      <w:r w:rsidR="007C0DCC" w:rsidRPr="00036ADE">
        <w:rPr>
          <w:rFonts w:cs="Cambria"/>
          <w:bCs/>
        </w:rPr>
        <w:t>.</w:t>
      </w:r>
    </w:p>
    <w:p w14:paraId="74CAB526" w14:textId="77777777" w:rsidR="004973F0" w:rsidRPr="00036ADE" w:rsidRDefault="004973F0" w:rsidP="004B1B4E">
      <w:pPr>
        <w:contextualSpacing/>
        <w:rPr>
          <w:rFonts w:cs="Cambria"/>
          <w:bCs/>
        </w:rPr>
      </w:pPr>
    </w:p>
    <w:p w14:paraId="1F94788E" w14:textId="77777777" w:rsidR="00607355" w:rsidRPr="00036ADE" w:rsidRDefault="00D91581" w:rsidP="004B1B4E">
      <w:pPr>
        <w:contextualSpacing/>
        <w:rPr>
          <w:rFonts w:cs="Cambria"/>
          <w:b/>
          <w:bCs/>
        </w:rPr>
      </w:pPr>
      <w:r w:rsidRPr="00036ADE">
        <w:rPr>
          <w:rFonts w:cs="Cambria"/>
          <w:b/>
          <w:bCs/>
        </w:rPr>
        <w:t>Verdier og normer</w:t>
      </w:r>
    </w:p>
    <w:p w14:paraId="1DE19BE8" w14:textId="77777777" w:rsidR="002722BA" w:rsidRPr="00036ADE" w:rsidRDefault="00D91581" w:rsidP="004B1B4E">
      <w:pPr>
        <w:contextualSpacing/>
        <w:rPr>
          <w:rFonts w:cs="Cambria"/>
          <w:bCs/>
        </w:rPr>
      </w:pPr>
      <w:r w:rsidRPr="00036ADE">
        <w:rPr>
          <w:rFonts w:cs="Cambria"/>
          <w:bCs/>
        </w:rPr>
        <w:t xml:space="preserve">All aktivitet ved fakultetet skal tuftes på grunnleggende verdier og normer som akademisk frihet, </w:t>
      </w:r>
      <w:r w:rsidR="00AE5DB1" w:rsidRPr="00036ADE">
        <w:rPr>
          <w:rFonts w:cs="Cambria"/>
          <w:bCs/>
        </w:rPr>
        <w:t>dokumentert</w:t>
      </w:r>
      <w:r w:rsidRPr="00036ADE">
        <w:rPr>
          <w:rFonts w:cs="Cambria"/>
          <w:bCs/>
        </w:rPr>
        <w:t xml:space="preserve"> kunnskap, fri meningsbrytning, etterrettelighet, åpenhet, solid</w:t>
      </w:r>
      <w:r w:rsidR="00760F31" w:rsidRPr="00036ADE">
        <w:rPr>
          <w:rFonts w:cs="Cambria"/>
          <w:bCs/>
        </w:rPr>
        <w:t>aritet</w:t>
      </w:r>
      <w:r w:rsidR="00525C3A" w:rsidRPr="00036ADE">
        <w:rPr>
          <w:rFonts w:cs="Cambria"/>
          <w:bCs/>
        </w:rPr>
        <w:t xml:space="preserve">, engasjement, sjenerøsitet </w:t>
      </w:r>
      <w:r w:rsidRPr="00036ADE">
        <w:rPr>
          <w:rFonts w:cs="Cambria"/>
          <w:bCs/>
        </w:rPr>
        <w:t>og</w:t>
      </w:r>
      <w:r w:rsidR="00EB0275" w:rsidRPr="00036ADE">
        <w:rPr>
          <w:rFonts w:cs="Cambria"/>
          <w:bCs/>
        </w:rPr>
        <w:t xml:space="preserve"> hjelpsomhet.</w:t>
      </w:r>
      <w:r w:rsidR="00670F4B" w:rsidRPr="00036ADE">
        <w:rPr>
          <w:rFonts w:cs="Cambria"/>
          <w:bCs/>
        </w:rPr>
        <w:t xml:space="preserve"> Nærhetsprinsippet innebærer at vedtak fattes på lavest ansvarlige nivå i organisasjonen.</w:t>
      </w:r>
    </w:p>
    <w:p w14:paraId="7326CF39" w14:textId="77777777" w:rsidR="002722BA" w:rsidRPr="00036ADE" w:rsidRDefault="002722BA" w:rsidP="004B1B4E">
      <w:pPr>
        <w:contextualSpacing/>
        <w:rPr>
          <w:rFonts w:cs="Cambria"/>
          <w:bCs/>
        </w:rPr>
      </w:pPr>
    </w:p>
    <w:p w14:paraId="32E8A389" w14:textId="77777777" w:rsidR="002722BA" w:rsidRPr="00036ADE" w:rsidRDefault="002722BA" w:rsidP="004B1B4E">
      <w:pPr>
        <w:contextualSpacing/>
        <w:rPr>
          <w:rFonts w:cs="Cambria"/>
          <w:b/>
          <w:bCs/>
        </w:rPr>
      </w:pPr>
      <w:r w:rsidRPr="00036ADE">
        <w:rPr>
          <w:rFonts w:cs="Cambria"/>
          <w:b/>
          <w:bCs/>
        </w:rPr>
        <w:t>Økonomi</w:t>
      </w:r>
    </w:p>
    <w:p w14:paraId="21D692EB" w14:textId="77777777" w:rsidR="002722BA" w:rsidRPr="00036ADE" w:rsidRDefault="002722BA" w:rsidP="004B1B4E">
      <w:pPr>
        <w:contextualSpacing/>
        <w:rPr>
          <w:rFonts w:cs="Cambria"/>
        </w:rPr>
      </w:pPr>
      <w:r w:rsidRPr="00036ADE">
        <w:rPr>
          <w:rFonts w:cs="Cambria"/>
        </w:rPr>
        <w:t xml:space="preserve">Fakultetet er inne i en omstillingsperiode med lavere basisfinansiering. Dette innebærer </w:t>
      </w:r>
      <w:r w:rsidR="00AB6F6A" w:rsidRPr="00036ADE">
        <w:rPr>
          <w:rFonts w:cs="Cambria"/>
        </w:rPr>
        <w:t xml:space="preserve">en streng prioritering av fakultetets satsinger i årsplanperioden. </w:t>
      </w:r>
      <w:r w:rsidR="00DC49D8" w:rsidRPr="00036ADE">
        <w:rPr>
          <w:rFonts w:cs="Cambria"/>
        </w:rPr>
        <w:t xml:space="preserve">Prioriterte satsinger i planperioden innebærer tiltak som vil kunne generere fremtidige inntekter som </w:t>
      </w:r>
      <w:r w:rsidR="00B050CB" w:rsidRPr="00036ADE">
        <w:rPr>
          <w:rFonts w:cs="Cambria"/>
        </w:rPr>
        <w:t xml:space="preserve">økning av </w:t>
      </w:r>
      <w:r w:rsidR="00DC49D8" w:rsidRPr="00036ADE">
        <w:rPr>
          <w:rFonts w:cs="Cambria"/>
        </w:rPr>
        <w:t xml:space="preserve">eksterne inntekter og </w:t>
      </w:r>
      <w:r w:rsidR="00B050CB" w:rsidRPr="00036ADE">
        <w:rPr>
          <w:rFonts w:cs="Cambria"/>
        </w:rPr>
        <w:t xml:space="preserve">forbedring av </w:t>
      </w:r>
      <w:r w:rsidR="00DC49D8" w:rsidRPr="00036ADE">
        <w:rPr>
          <w:rFonts w:cs="Cambria"/>
        </w:rPr>
        <w:t>studiekvalitet.</w:t>
      </w:r>
    </w:p>
    <w:p w14:paraId="3FCEF42C" w14:textId="77777777" w:rsidR="00441616" w:rsidRPr="00036ADE" w:rsidRDefault="00A34782" w:rsidP="004B1B4E">
      <w:pPr>
        <w:contextualSpacing/>
        <w:rPr>
          <w:b/>
        </w:rPr>
      </w:pPr>
      <w:r w:rsidRPr="00036ADE">
        <w:rPr>
          <w:rFonts w:cs="Cambria"/>
        </w:rPr>
        <w:br w:type="page"/>
      </w:r>
      <w:r w:rsidR="007E30D8" w:rsidRPr="00036ADE">
        <w:rPr>
          <w:rFonts w:cs="Cambria"/>
          <w:b/>
        </w:rPr>
        <w:lastRenderedPageBreak/>
        <w:t xml:space="preserve">GRENSESPRENGENDE </w:t>
      </w:r>
      <w:r w:rsidR="00802D03" w:rsidRPr="00036ADE">
        <w:rPr>
          <w:b/>
        </w:rPr>
        <w:t>FORSKNING</w:t>
      </w:r>
      <w:r w:rsidR="004F48F5" w:rsidRPr="00036ADE">
        <w:rPr>
          <w:b/>
        </w:rPr>
        <w:t xml:space="preserve"> </w:t>
      </w:r>
    </w:p>
    <w:p w14:paraId="017A1BAC" w14:textId="77777777" w:rsidR="009776D1" w:rsidRPr="00036ADE" w:rsidRDefault="009776D1" w:rsidP="004B1B4E">
      <w:pPr>
        <w:contextualSpacing/>
        <w:rPr>
          <w:b/>
        </w:rPr>
      </w:pPr>
    </w:p>
    <w:p w14:paraId="4484473D" w14:textId="77777777" w:rsidR="009776D1" w:rsidRPr="00036ADE" w:rsidRDefault="009776D1" w:rsidP="004B1B4E">
      <w:pPr>
        <w:contextualSpacing/>
        <w:rPr>
          <w:b/>
        </w:rPr>
      </w:pPr>
      <w:r w:rsidRPr="00036ADE">
        <w:rPr>
          <w:b/>
        </w:rPr>
        <w:t>Mål som instituttene spesielt skal følge opp:</w:t>
      </w:r>
    </w:p>
    <w:p w14:paraId="21ADBA04" w14:textId="77777777" w:rsidR="00CD4019" w:rsidRPr="00036ADE" w:rsidRDefault="00CD4019" w:rsidP="004B1B4E">
      <w:pPr>
        <w:contextualSpacing/>
      </w:pPr>
    </w:p>
    <w:p w14:paraId="20C5FC01" w14:textId="77777777" w:rsidR="00CD4019" w:rsidRPr="00036ADE" w:rsidRDefault="00CD4019" w:rsidP="00CD4019">
      <w:pPr>
        <w:spacing w:after="0"/>
        <w:contextualSpacing/>
        <w:rPr>
          <w:rFonts w:cs="Cambria"/>
          <w:b/>
        </w:rPr>
      </w:pPr>
      <w:r w:rsidRPr="00036ADE">
        <w:rPr>
          <w:rFonts w:cs="Cambria"/>
          <w:b/>
        </w:rPr>
        <w:t>Mål 1: Fakultetet skal ha en betydelig økning i ekstern forskningsfinansiering både fra nasjonale og internasjonale finansieringskilder</w:t>
      </w:r>
    </w:p>
    <w:p w14:paraId="66616FF4" w14:textId="77777777" w:rsidR="00CD4019" w:rsidRPr="00036ADE" w:rsidRDefault="00CD4019" w:rsidP="00CD4019">
      <w:pPr>
        <w:spacing w:after="0"/>
        <w:contextualSpacing/>
        <w:rPr>
          <w:rFonts w:cs="Cambria"/>
        </w:rPr>
      </w:pPr>
    </w:p>
    <w:p w14:paraId="4310C952" w14:textId="77777777" w:rsidR="00CD4019" w:rsidRPr="00036ADE" w:rsidRDefault="00CD4019" w:rsidP="00CD4019">
      <w:pPr>
        <w:spacing w:after="0"/>
        <w:contextualSpacing/>
        <w:rPr>
          <w:rFonts w:cs="Cambria"/>
          <w:b/>
        </w:rPr>
      </w:pPr>
      <w:r w:rsidRPr="00036ADE">
        <w:rPr>
          <w:rFonts w:cs="Cambria"/>
          <w:b/>
        </w:rPr>
        <w:t>Tiltak:</w:t>
      </w:r>
    </w:p>
    <w:p w14:paraId="760814EB" w14:textId="77777777" w:rsidR="00CD4019" w:rsidRPr="00036ADE" w:rsidRDefault="00CD4019" w:rsidP="00CD4019">
      <w:pPr>
        <w:numPr>
          <w:ilvl w:val="0"/>
          <w:numId w:val="3"/>
        </w:numPr>
        <w:spacing w:after="0"/>
        <w:contextualSpacing/>
      </w:pPr>
      <w:r w:rsidRPr="00036ADE">
        <w:t xml:space="preserve">Ledere på alle nivåer skal identifisere potensielle søkermiljø. </w:t>
      </w:r>
      <w:r w:rsidR="0056686E" w:rsidRPr="00036ADE">
        <w:t>Enhet for ekstern forskningsfinansiering (</w:t>
      </w:r>
      <w:r w:rsidRPr="00036ADE">
        <w:t>EEF</w:t>
      </w:r>
      <w:r w:rsidR="0056686E" w:rsidRPr="00036ADE">
        <w:t>)</w:t>
      </w:r>
      <w:r w:rsidRPr="00036ADE">
        <w:t xml:space="preserve"> skal bistå i arbeidet om gode søknadsprosesser.</w:t>
      </w:r>
    </w:p>
    <w:p w14:paraId="2F177C2D" w14:textId="77777777" w:rsidR="00CD4019" w:rsidRPr="00036ADE" w:rsidRDefault="00CD4019" w:rsidP="00CD4019">
      <w:pPr>
        <w:pStyle w:val="ListParagraph"/>
        <w:numPr>
          <w:ilvl w:val="0"/>
          <w:numId w:val="3"/>
        </w:numPr>
      </w:pPr>
      <w:r w:rsidRPr="00036ADE">
        <w:t>Ledere på alle nivåer må sørge for å oppmuntre og dyktiggjøre forskere til å skrive flere og bedre søknader.</w:t>
      </w:r>
    </w:p>
    <w:p w14:paraId="3303871E" w14:textId="77777777" w:rsidR="00CD4019" w:rsidRPr="00036ADE" w:rsidRDefault="00CD4019" w:rsidP="00CD4019">
      <w:pPr>
        <w:pStyle w:val="ListParagraph"/>
        <w:numPr>
          <w:ilvl w:val="0"/>
          <w:numId w:val="3"/>
        </w:numPr>
      </w:pPr>
      <w:r w:rsidRPr="00036ADE">
        <w:t xml:space="preserve">Senterledere og forskningsgruppeledere skal </w:t>
      </w:r>
      <w:r w:rsidR="00B56189" w:rsidRPr="00036ADE">
        <w:t>sørge for</w:t>
      </w:r>
      <w:r w:rsidRPr="00036ADE">
        <w:t xml:space="preserve"> at forskere tidligere blir uavhengige prosjektledere.</w:t>
      </w:r>
    </w:p>
    <w:p w14:paraId="2963494A" w14:textId="77777777" w:rsidR="00CD4019" w:rsidRPr="00036ADE" w:rsidRDefault="00CD4019" w:rsidP="00CD4019">
      <w:pPr>
        <w:pStyle w:val="ListParagraph"/>
        <w:ind w:left="0"/>
        <w:rPr>
          <w:b/>
        </w:rPr>
      </w:pPr>
    </w:p>
    <w:p w14:paraId="60FF68FB" w14:textId="77777777" w:rsidR="00CD4019" w:rsidRPr="00036ADE" w:rsidRDefault="00CD4019" w:rsidP="00CD4019">
      <w:pPr>
        <w:pStyle w:val="ListParagraph"/>
        <w:ind w:left="0"/>
        <w:rPr>
          <w:b/>
        </w:rPr>
      </w:pPr>
      <w:r w:rsidRPr="00036ADE">
        <w:rPr>
          <w:b/>
        </w:rPr>
        <w:t>Forventede resultater 201</w:t>
      </w:r>
      <w:r w:rsidR="00312145" w:rsidRPr="00036ADE">
        <w:rPr>
          <w:b/>
        </w:rPr>
        <w:t>9</w:t>
      </w:r>
      <w:r w:rsidRPr="00036ADE">
        <w:rPr>
          <w:b/>
        </w:rPr>
        <w:t>-202</w:t>
      </w:r>
      <w:r w:rsidR="00312145" w:rsidRPr="00036ADE">
        <w:rPr>
          <w:b/>
        </w:rPr>
        <w:t>1</w:t>
      </w:r>
      <w:r w:rsidRPr="00036ADE">
        <w:rPr>
          <w:b/>
        </w:rPr>
        <w:t>:</w:t>
      </w:r>
    </w:p>
    <w:p w14:paraId="416B61DD" w14:textId="77777777" w:rsidR="00CD4019" w:rsidRPr="00036ADE" w:rsidRDefault="00CD4019" w:rsidP="00CD4019">
      <w:pPr>
        <w:numPr>
          <w:ilvl w:val="0"/>
          <w:numId w:val="3"/>
        </w:numPr>
        <w:spacing w:after="0"/>
        <w:contextualSpacing/>
        <w:rPr>
          <w:rFonts w:cs="Cambria"/>
        </w:rPr>
      </w:pPr>
      <w:r w:rsidRPr="00036ADE">
        <w:rPr>
          <w:rFonts w:cs="Cambria"/>
        </w:rPr>
        <w:t xml:space="preserve">Økt antall </w:t>
      </w:r>
      <w:r w:rsidR="00B56189" w:rsidRPr="00036ADE">
        <w:rPr>
          <w:rFonts w:cs="Cambria"/>
        </w:rPr>
        <w:t xml:space="preserve">innvilgede </w:t>
      </w:r>
      <w:r w:rsidRPr="00036ADE">
        <w:rPr>
          <w:rFonts w:cs="Cambria"/>
        </w:rPr>
        <w:t xml:space="preserve">søknader til </w:t>
      </w:r>
      <w:r w:rsidR="00D613A0" w:rsidRPr="00036ADE">
        <w:rPr>
          <w:rFonts w:cs="Cambria"/>
        </w:rPr>
        <w:t xml:space="preserve">EUs </w:t>
      </w:r>
      <w:r w:rsidRPr="00036ADE">
        <w:rPr>
          <w:rFonts w:cs="Cambria"/>
        </w:rPr>
        <w:t>H</w:t>
      </w:r>
      <w:r w:rsidR="00D613A0" w:rsidRPr="00036ADE">
        <w:rPr>
          <w:rFonts w:cs="Cambria"/>
        </w:rPr>
        <w:t xml:space="preserve">orizon </w:t>
      </w:r>
      <w:r w:rsidRPr="00036ADE">
        <w:rPr>
          <w:rFonts w:cs="Cambria"/>
        </w:rPr>
        <w:t>2020</w:t>
      </w:r>
      <w:r w:rsidR="00D613A0" w:rsidRPr="00036ADE">
        <w:rPr>
          <w:rFonts w:cs="Cambria"/>
        </w:rPr>
        <w:t>-program</w:t>
      </w:r>
      <w:r w:rsidR="0056686E" w:rsidRPr="00036ADE">
        <w:rPr>
          <w:rFonts w:cs="Cambria"/>
        </w:rPr>
        <w:t xml:space="preserve">sammenlignet med </w:t>
      </w:r>
      <w:r w:rsidR="00D613A0" w:rsidRPr="00036ADE">
        <w:rPr>
          <w:rFonts w:cs="Cambria"/>
        </w:rPr>
        <w:t>7. rammeprog</w:t>
      </w:r>
      <w:r w:rsidR="00FA198C" w:rsidRPr="00036ADE">
        <w:rPr>
          <w:rFonts w:cs="Cambria"/>
        </w:rPr>
        <w:t>r</w:t>
      </w:r>
      <w:r w:rsidR="00D613A0" w:rsidRPr="00036ADE">
        <w:rPr>
          <w:rFonts w:cs="Cambria"/>
        </w:rPr>
        <w:t>am (FP7)</w:t>
      </w:r>
      <w:r w:rsidRPr="00036ADE">
        <w:rPr>
          <w:rFonts w:cs="Cambria"/>
        </w:rPr>
        <w:t xml:space="preserve"> både tematiske søknader, søknader til Marie S-Curie Actions og ERC</w:t>
      </w:r>
      <w:r w:rsidR="0056686E" w:rsidRPr="00036ADE">
        <w:rPr>
          <w:rFonts w:cs="Cambria"/>
        </w:rPr>
        <w:t>.</w:t>
      </w:r>
    </w:p>
    <w:p w14:paraId="4F963EB7" w14:textId="77777777" w:rsidR="00311670" w:rsidRPr="00036ADE" w:rsidRDefault="00311670" w:rsidP="00311670">
      <w:pPr>
        <w:numPr>
          <w:ilvl w:val="0"/>
          <w:numId w:val="3"/>
        </w:numPr>
        <w:spacing w:after="0"/>
        <w:contextualSpacing/>
        <w:rPr>
          <w:rFonts w:cs="Cambria"/>
        </w:rPr>
      </w:pPr>
      <w:r w:rsidRPr="00036ADE">
        <w:rPr>
          <w:rFonts w:cs="Cambria"/>
        </w:rPr>
        <w:t xml:space="preserve">Økt antall </w:t>
      </w:r>
      <w:r w:rsidR="00585072" w:rsidRPr="00036ADE">
        <w:rPr>
          <w:rFonts w:cs="Cambria"/>
        </w:rPr>
        <w:t xml:space="preserve">innvilgede </w:t>
      </w:r>
      <w:r w:rsidR="00D613A0" w:rsidRPr="00036ADE">
        <w:rPr>
          <w:rFonts w:cs="Cambria"/>
        </w:rPr>
        <w:t xml:space="preserve">søknader til </w:t>
      </w:r>
      <w:r w:rsidRPr="00036ADE">
        <w:rPr>
          <w:rFonts w:cs="Cambria"/>
        </w:rPr>
        <w:t xml:space="preserve">FRIPRO og </w:t>
      </w:r>
      <w:r w:rsidR="00D613A0" w:rsidRPr="00036ADE">
        <w:rPr>
          <w:rFonts w:cs="Cambria"/>
        </w:rPr>
        <w:t xml:space="preserve">til </w:t>
      </w:r>
      <w:r w:rsidRPr="00036ADE">
        <w:rPr>
          <w:rFonts w:cs="Cambria"/>
        </w:rPr>
        <w:t xml:space="preserve">tematiske </w:t>
      </w:r>
      <w:r w:rsidR="00D613A0" w:rsidRPr="00036ADE">
        <w:rPr>
          <w:rFonts w:cs="Cambria"/>
        </w:rPr>
        <w:t xml:space="preserve">programmer </w:t>
      </w:r>
      <w:r w:rsidRPr="00036ADE">
        <w:rPr>
          <w:rFonts w:cs="Cambria"/>
        </w:rPr>
        <w:t>i Forskningsrådet sammenliknet med perioden 2014-2016.</w:t>
      </w:r>
    </w:p>
    <w:p w14:paraId="51F0CDBE" w14:textId="77777777" w:rsidR="00CD4019" w:rsidRPr="00F317BD" w:rsidRDefault="0009304A" w:rsidP="00CD4019">
      <w:pPr>
        <w:numPr>
          <w:ilvl w:val="0"/>
          <w:numId w:val="3"/>
        </w:numPr>
        <w:spacing w:after="0"/>
        <w:contextualSpacing/>
        <w:rPr>
          <w:rFonts w:cs="Cambria"/>
          <w:lang w:val="en-US"/>
        </w:rPr>
      </w:pPr>
      <w:r w:rsidRPr="00F317BD">
        <w:rPr>
          <w:rFonts w:cs="Cambria"/>
          <w:lang w:val="en-US"/>
        </w:rPr>
        <w:t>Implementere</w:t>
      </w:r>
      <w:r w:rsidR="00585072" w:rsidRPr="00F317BD">
        <w:rPr>
          <w:rFonts w:cs="Cambria"/>
          <w:lang w:val="en-US"/>
        </w:rPr>
        <w:t xml:space="preserve">  </w:t>
      </w:r>
      <w:r w:rsidR="00CD4019" w:rsidRPr="00F317BD">
        <w:rPr>
          <w:rFonts w:cs="Cambria"/>
          <w:lang w:val="en-US"/>
        </w:rPr>
        <w:t xml:space="preserve">Scientia Fellows II </w:t>
      </w:r>
      <w:r w:rsidR="00585072" w:rsidRPr="00F317BD">
        <w:rPr>
          <w:rFonts w:cs="Cambria"/>
          <w:lang w:val="en-US"/>
        </w:rPr>
        <w:t xml:space="preserve"> </w:t>
      </w:r>
      <w:r w:rsidR="00CD4019" w:rsidRPr="00F317BD">
        <w:rPr>
          <w:rFonts w:cs="Cambria"/>
          <w:lang w:val="en-US"/>
        </w:rPr>
        <w:t xml:space="preserve">i COFUND- programmet </w:t>
      </w:r>
      <w:r w:rsidR="00585072" w:rsidRPr="00F317BD">
        <w:rPr>
          <w:rFonts w:cs="Cambria"/>
          <w:lang w:val="en-US"/>
        </w:rPr>
        <w:t>201</w:t>
      </w:r>
      <w:r w:rsidR="00312145" w:rsidRPr="00F317BD">
        <w:rPr>
          <w:rFonts w:cs="Cambria"/>
          <w:lang w:val="en-US"/>
        </w:rPr>
        <w:t>9</w:t>
      </w:r>
      <w:r w:rsidR="00CD4019" w:rsidRPr="00F317BD">
        <w:rPr>
          <w:rFonts w:cs="Cambria"/>
          <w:lang w:val="en-US"/>
        </w:rPr>
        <w:t>.</w:t>
      </w:r>
      <w:r w:rsidR="00036ADE" w:rsidRPr="00F317BD">
        <w:rPr>
          <w:rFonts w:cs="Cambria"/>
          <w:lang w:val="en-US"/>
        </w:rPr>
        <w:br/>
      </w:r>
    </w:p>
    <w:p w14:paraId="59515618" w14:textId="77777777" w:rsidR="00061B22" w:rsidRPr="00036ADE" w:rsidRDefault="00061B22" w:rsidP="00061B22">
      <w:pPr>
        <w:spacing w:after="0"/>
        <w:contextualSpacing/>
        <w:rPr>
          <w:rFonts w:cs="Cambria"/>
          <w:b/>
          <w:color w:val="FF0000"/>
        </w:rPr>
      </w:pPr>
      <w:r w:rsidRPr="00036ADE">
        <w:rPr>
          <w:rFonts w:cs="Cambria"/>
          <w:b/>
          <w:color w:val="FF0000"/>
        </w:rPr>
        <w:t>Forventede resultater Helsam 2019</w:t>
      </w:r>
    </w:p>
    <w:p w14:paraId="6266F349" w14:textId="08ED611F" w:rsidR="00061B22" w:rsidRPr="00F317BD" w:rsidRDefault="00061B22" w:rsidP="00CA546B">
      <w:pPr>
        <w:numPr>
          <w:ilvl w:val="0"/>
          <w:numId w:val="58"/>
        </w:numPr>
        <w:spacing w:after="0"/>
        <w:contextualSpacing/>
        <w:rPr>
          <w:rFonts w:cs="Cambria"/>
          <w:color w:val="FF0000"/>
        </w:rPr>
      </w:pPr>
      <w:r w:rsidRPr="00F317BD">
        <w:rPr>
          <w:rFonts w:cs="Cambria"/>
          <w:color w:val="FF0000"/>
        </w:rPr>
        <w:t>Innvilget minst ett større prosjekt fra NFR innen fokusområdene for Senter for Primærhelsetjenesteforskning</w:t>
      </w:r>
      <w:r w:rsidR="00F317BD" w:rsidRPr="00F317BD">
        <w:rPr>
          <w:rFonts w:cs="Cambria"/>
          <w:color w:val="FF0000"/>
        </w:rPr>
        <w:t xml:space="preserve"> og</w:t>
      </w:r>
      <w:r w:rsidR="00F317BD">
        <w:rPr>
          <w:rFonts w:cs="Cambria"/>
          <w:color w:val="FF0000"/>
        </w:rPr>
        <w:t xml:space="preserve"> h</w:t>
      </w:r>
      <w:r w:rsidRPr="00F317BD">
        <w:rPr>
          <w:rFonts w:cs="Cambria"/>
          <w:color w:val="FF0000"/>
        </w:rPr>
        <w:t>a</w:t>
      </w:r>
      <w:r w:rsidR="00F317BD">
        <w:rPr>
          <w:rFonts w:cs="Cambria"/>
          <w:color w:val="FF0000"/>
        </w:rPr>
        <w:t>r</w:t>
      </w:r>
      <w:r w:rsidRPr="00F317BD">
        <w:rPr>
          <w:rFonts w:cs="Cambria"/>
          <w:color w:val="FF0000"/>
        </w:rPr>
        <w:t xml:space="preserve"> fått tilslag på minst to større prosjekter fra NFR</w:t>
      </w:r>
    </w:p>
    <w:p w14:paraId="22901BED" w14:textId="77777777" w:rsidR="00061B22" w:rsidRPr="006247CB" w:rsidRDefault="00061B22" w:rsidP="00061B22">
      <w:pPr>
        <w:pStyle w:val="ListParagraph"/>
        <w:numPr>
          <w:ilvl w:val="0"/>
          <w:numId w:val="62"/>
        </w:numPr>
        <w:spacing w:after="0"/>
        <w:rPr>
          <w:rFonts w:cs="Cambria"/>
          <w:color w:val="FF0000"/>
        </w:rPr>
      </w:pPr>
      <w:r>
        <w:rPr>
          <w:rFonts w:cs="Cambria"/>
          <w:color w:val="FF0000"/>
        </w:rPr>
        <w:t xml:space="preserve">Økt antallet søknader </w:t>
      </w:r>
      <w:r w:rsidRPr="006247CB">
        <w:rPr>
          <w:rFonts w:asciiTheme="minorHAnsi" w:hAnsiTheme="minorHAnsi" w:cs="Cambria"/>
          <w:color w:val="FF0000"/>
        </w:rPr>
        <w:t xml:space="preserve">innen </w:t>
      </w:r>
      <w:r w:rsidRPr="006247CB">
        <w:rPr>
          <w:rFonts w:asciiTheme="minorHAnsi" w:hAnsiTheme="minorHAnsi" w:cs="Arial"/>
          <w:color w:val="FF0000"/>
        </w:rPr>
        <w:t xml:space="preserve">UiO:Livsvitenskap </w:t>
      </w:r>
      <w:r>
        <w:rPr>
          <w:rFonts w:asciiTheme="minorHAnsi" w:hAnsiTheme="minorHAnsi" w:cs="Arial"/>
          <w:color w:val="FF0000"/>
        </w:rPr>
        <w:t>-</w:t>
      </w:r>
      <w:r w:rsidRPr="006247CB">
        <w:rPr>
          <w:rFonts w:asciiTheme="minorHAnsi" w:hAnsiTheme="minorHAnsi" w:cs="Arial"/>
          <w:color w:val="FF0000"/>
        </w:rPr>
        <w:t>satsingen</w:t>
      </w:r>
    </w:p>
    <w:p w14:paraId="0D8C15DD" w14:textId="77777777" w:rsidR="00061B22" w:rsidRPr="006247CB" w:rsidRDefault="00061B22" w:rsidP="00061B22">
      <w:pPr>
        <w:pStyle w:val="ListParagraph"/>
        <w:spacing w:after="0"/>
        <w:rPr>
          <w:rFonts w:cs="Cambria"/>
          <w:color w:val="FF0000"/>
        </w:rPr>
      </w:pPr>
    </w:p>
    <w:p w14:paraId="522F6CB1" w14:textId="77777777" w:rsidR="00061B22" w:rsidRDefault="00061B22" w:rsidP="00061B22">
      <w:pPr>
        <w:spacing w:after="0"/>
        <w:contextualSpacing/>
        <w:rPr>
          <w:rFonts w:cs="Cambria"/>
          <w:b/>
          <w:color w:val="FF0000"/>
        </w:rPr>
      </w:pPr>
      <w:r>
        <w:rPr>
          <w:rFonts w:cs="Cambria"/>
          <w:b/>
          <w:color w:val="FF0000"/>
        </w:rPr>
        <w:t>Aktiviteter, milepæler, ansvarlige og frister:</w:t>
      </w:r>
    </w:p>
    <w:p w14:paraId="00699EFE" w14:textId="77777777" w:rsidR="00061B22" w:rsidRDefault="00061B22" w:rsidP="00061B22">
      <w:pPr>
        <w:numPr>
          <w:ilvl w:val="0"/>
          <w:numId w:val="58"/>
        </w:numPr>
        <w:spacing w:after="0"/>
        <w:contextualSpacing/>
        <w:rPr>
          <w:rFonts w:cs="Cambria"/>
          <w:color w:val="FF0000"/>
        </w:rPr>
      </w:pPr>
      <w:r>
        <w:rPr>
          <w:rFonts w:cs="Cambria"/>
          <w:color w:val="FF0000"/>
        </w:rPr>
        <w:t>Helsam arrangerer søknadsskrivekurs i forkant av NFR-utlysningene våren 2019. Ansvarlig, Seksjon for forskningsadministrasjon Helsam</w:t>
      </w:r>
    </w:p>
    <w:p w14:paraId="6F051DD5" w14:textId="7B0069A6" w:rsidR="00061B22" w:rsidRPr="00D329E2" w:rsidRDefault="00061B22" w:rsidP="00061B22">
      <w:pPr>
        <w:numPr>
          <w:ilvl w:val="0"/>
          <w:numId w:val="58"/>
        </w:numPr>
        <w:spacing w:after="0"/>
        <w:contextualSpacing/>
        <w:rPr>
          <w:rFonts w:cs="Cambria"/>
          <w:color w:val="FF0000"/>
        </w:rPr>
      </w:pPr>
      <w:r>
        <w:rPr>
          <w:rFonts w:cs="Cambria"/>
          <w:color w:val="FF0000"/>
        </w:rPr>
        <w:t>Gruppen</w:t>
      </w:r>
      <w:r w:rsidRPr="00036ADE">
        <w:rPr>
          <w:rFonts w:cs="Cambria"/>
          <w:color w:val="FF0000"/>
        </w:rPr>
        <w:t xml:space="preserve"> som har fått ek</w:t>
      </w:r>
      <w:r>
        <w:rPr>
          <w:rFonts w:cs="Cambria"/>
          <w:color w:val="FF0000"/>
        </w:rPr>
        <w:t>stra oppfølging fra EEF 2018-</w:t>
      </w:r>
      <w:r w:rsidRPr="00036ADE">
        <w:rPr>
          <w:rFonts w:cs="Cambria"/>
          <w:color w:val="FF0000"/>
        </w:rPr>
        <w:t>19</w:t>
      </w:r>
      <w:r>
        <w:rPr>
          <w:rFonts w:cs="Cambria"/>
          <w:color w:val="FF0000"/>
        </w:rPr>
        <w:t xml:space="preserve"> benyttes som kontaktpersoner i informasjon, kursing og kulturendring ved instituttet for å bidra til bedre søknader om eksterne midler.</w:t>
      </w:r>
    </w:p>
    <w:p w14:paraId="325670FD" w14:textId="2148EB56" w:rsidR="00061B22" w:rsidRPr="002E5587" w:rsidRDefault="00061B22" w:rsidP="00061B22">
      <w:pPr>
        <w:numPr>
          <w:ilvl w:val="0"/>
          <w:numId w:val="58"/>
        </w:numPr>
        <w:spacing w:after="0"/>
        <w:contextualSpacing/>
        <w:rPr>
          <w:rFonts w:cs="Cambria"/>
          <w:color w:val="FF0000"/>
        </w:rPr>
      </w:pPr>
      <w:r>
        <w:rPr>
          <w:rFonts w:cs="Cambria"/>
          <w:color w:val="FF0000"/>
        </w:rPr>
        <w:t>Legge til rette for øk</w:t>
      </w:r>
      <w:r w:rsidRPr="000764D6">
        <w:rPr>
          <w:rFonts w:cs="Cambria"/>
          <w:color w:val="FF0000"/>
        </w:rPr>
        <w:t>t søking om eksterne</w:t>
      </w:r>
      <w:r>
        <w:rPr>
          <w:rFonts w:cs="Cambria"/>
          <w:color w:val="FF0000"/>
        </w:rPr>
        <w:t xml:space="preserve"> </w:t>
      </w:r>
      <w:r w:rsidRPr="000764D6">
        <w:rPr>
          <w:rFonts w:cs="Cambria"/>
          <w:color w:val="FF0000"/>
        </w:rPr>
        <w:t>midler</w:t>
      </w:r>
      <w:r>
        <w:rPr>
          <w:rFonts w:cs="Cambria"/>
          <w:color w:val="FF0000"/>
        </w:rPr>
        <w:t xml:space="preserve"> gjennom mer profesjonalisert og koordinert administrativ</w:t>
      </w:r>
      <w:r w:rsidRPr="002E5587">
        <w:rPr>
          <w:rFonts w:cs="Cambria"/>
          <w:color w:val="FF0000"/>
        </w:rPr>
        <w:t xml:space="preserve"> understøttelse til forskerne i forkant og under søknadsprosessene</w:t>
      </w:r>
      <w:r>
        <w:rPr>
          <w:rFonts w:cs="Cambria"/>
          <w:color w:val="FF0000"/>
        </w:rPr>
        <w:t>. Ansvarlig,</w:t>
      </w:r>
      <w:r w:rsidRPr="002E5587">
        <w:rPr>
          <w:rFonts w:cs="Cambria"/>
          <w:color w:val="FF0000"/>
        </w:rPr>
        <w:t xml:space="preserve"> </w:t>
      </w:r>
      <w:r>
        <w:rPr>
          <w:rFonts w:cs="Cambria"/>
          <w:color w:val="FF0000"/>
        </w:rPr>
        <w:t>S</w:t>
      </w:r>
      <w:r w:rsidRPr="002E5587">
        <w:rPr>
          <w:rFonts w:cs="Cambria"/>
          <w:color w:val="FF0000"/>
        </w:rPr>
        <w:t>eksjon for</w:t>
      </w:r>
      <w:r>
        <w:rPr>
          <w:rFonts w:cs="Cambria"/>
          <w:color w:val="FF0000"/>
        </w:rPr>
        <w:t xml:space="preserve"> økonomi og</w:t>
      </w:r>
      <w:r w:rsidR="00FF3E55">
        <w:rPr>
          <w:rFonts w:cs="Cambria"/>
          <w:color w:val="FF0000"/>
        </w:rPr>
        <w:t xml:space="preserve"> personal og</w:t>
      </w:r>
      <w:r>
        <w:rPr>
          <w:rFonts w:cs="Cambria"/>
          <w:color w:val="FF0000"/>
        </w:rPr>
        <w:t xml:space="preserve"> S</w:t>
      </w:r>
      <w:r w:rsidRPr="002E5587">
        <w:rPr>
          <w:rFonts w:cs="Cambria"/>
          <w:color w:val="FF0000"/>
        </w:rPr>
        <w:t xml:space="preserve">eksjon for forskningsadministrasjon </w:t>
      </w:r>
    </w:p>
    <w:p w14:paraId="39395E78" w14:textId="77777777" w:rsidR="00061B22" w:rsidRDefault="00061B22" w:rsidP="00061B22">
      <w:pPr>
        <w:numPr>
          <w:ilvl w:val="0"/>
          <w:numId w:val="58"/>
        </w:numPr>
        <w:spacing w:after="0"/>
        <w:contextualSpacing/>
        <w:rPr>
          <w:rFonts w:cs="Cambria"/>
          <w:color w:val="FF0000"/>
        </w:rPr>
      </w:pPr>
      <w:r>
        <w:rPr>
          <w:rFonts w:cs="Cambria"/>
          <w:color w:val="FF0000"/>
        </w:rPr>
        <w:t>Senter for Primærhelsetjenesteforskning koordinerer og styrker samarbeid om noen utvalgte søknadstemaer</w:t>
      </w:r>
    </w:p>
    <w:p w14:paraId="68EA0326" w14:textId="77777777" w:rsidR="00061B22" w:rsidRDefault="00061B22" w:rsidP="00061B22">
      <w:pPr>
        <w:spacing w:after="0"/>
        <w:contextualSpacing/>
        <w:rPr>
          <w:rFonts w:cs="Cambria"/>
          <w:color w:val="FF0000"/>
        </w:rPr>
      </w:pPr>
    </w:p>
    <w:p w14:paraId="7487B5AC" w14:textId="77777777" w:rsidR="00061B22" w:rsidRPr="00036ADE" w:rsidRDefault="00061B22" w:rsidP="00061B22">
      <w:pPr>
        <w:spacing w:after="0"/>
        <w:contextualSpacing/>
        <w:rPr>
          <w:rFonts w:cs="Cambria"/>
          <w:b/>
          <w:color w:val="FF0000"/>
        </w:rPr>
      </w:pPr>
      <w:r w:rsidRPr="00036ADE">
        <w:rPr>
          <w:rFonts w:cs="Cambria"/>
          <w:b/>
          <w:color w:val="FF0000"/>
        </w:rPr>
        <w:t>Forventede resultater Helsam 2021</w:t>
      </w:r>
    </w:p>
    <w:p w14:paraId="155184C4" w14:textId="0CC9AF91" w:rsidR="00061B22" w:rsidRDefault="00061B22" w:rsidP="00061B22">
      <w:pPr>
        <w:numPr>
          <w:ilvl w:val="0"/>
          <w:numId w:val="58"/>
        </w:numPr>
        <w:spacing w:after="0"/>
        <w:contextualSpacing/>
        <w:rPr>
          <w:rFonts w:cs="Cambria"/>
          <w:color w:val="FF0000"/>
        </w:rPr>
      </w:pPr>
      <w:r>
        <w:rPr>
          <w:rFonts w:cs="Cambria"/>
          <w:color w:val="FF0000"/>
        </w:rPr>
        <w:lastRenderedPageBreak/>
        <w:t>Gruppen</w:t>
      </w:r>
      <w:r w:rsidRPr="00036ADE">
        <w:rPr>
          <w:rFonts w:cs="Cambria"/>
          <w:color w:val="FF0000"/>
        </w:rPr>
        <w:t xml:space="preserve"> som har fått ekstra oppfølging fra EEF 2018-19 </w:t>
      </w:r>
      <w:r>
        <w:rPr>
          <w:rFonts w:cs="Cambria"/>
          <w:color w:val="FF0000"/>
        </w:rPr>
        <w:t xml:space="preserve">har </w:t>
      </w:r>
      <w:r w:rsidR="00F317BD">
        <w:rPr>
          <w:rFonts w:cs="Cambria"/>
          <w:color w:val="FF0000"/>
        </w:rPr>
        <w:t xml:space="preserve">alle sendt egne søknader og </w:t>
      </w:r>
      <w:r>
        <w:rPr>
          <w:rFonts w:cs="Cambria"/>
          <w:color w:val="FF0000"/>
        </w:rPr>
        <w:t xml:space="preserve">to prosjekter </w:t>
      </w:r>
      <w:r w:rsidR="00F317BD">
        <w:rPr>
          <w:rFonts w:cs="Cambria"/>
          <w:color w:val="FF0000"/>
        </w:rPr>
        <w:t xml:space="preserve">er </w:t>
      </w:r>
      <w:r>
        <w:rPr>
          <w:rFonts w:cs="Cambria"/>
          <w:color w:val="FF0000"/>
        </w:rPr>
        <w:t>innvilget innen utgangen av 2021</w:t>
      </w:r>
    </w:p>
    <w:p w14:paraId="735F21A6" w14:textId="5AF71205" w:rsidR="00061B22" w:rsidRDefault="00061B22" w:rsidP="00061B22">
      <w:pPr>
        <w:numPr>
          <w:ilvl w:val="0"/>
          <w:numId w:val="58"/>
        </w:numPr>
        <w:spacing w:after="0"/>
        <w:contextualSpacing/>
        <w:rPr>
          <w:rFonts w:cs="Cambria"/>
          <w:color w:val="FF0000"/>
        </w:rPr>
      </w:pPr>
      <w:r w:rsidRPr="00BE307C">
        <w:rPr>
          <w:rFonts w:cs="Cambria"/>
          <w:color w:val="FF0000"/>
        </w:rPr>
        <w:t>Har fått tilslag på minst to EU/ERC-sø</w:t>
      </w:r>
      <w:r w:rsidRPr="002E123F">
        <w:rPr>
          <w:rFonts w:cs="Cambria"/>
          <w:color w:val="FF0000"/>
        </w:rPr>
        <w:t>knader</w:t>
      </w:r>
    </w:p>
    <w:p w14:paraId="239AE454" w14:textId="77777777" w:rsidR="00061B22" w:rsidRPr="00381693" w:rsidRDefault="00061B22" w:rsidP="00061B22">
      <w:pPr>
        <w:numPr>
          <w:ilvl w:val="0"/>
          <w:numId w:val="58"/>
        </w:numPr>
        <w:spacing w:after="0"/>
        <w:contextualSpacing/>
        <w:rPr>
          <w:rFonts w:cs="Cambria"/>
          <w:color w:val="FF0000"/>
        </w:rPr>
      </w:pPr>
      <w:r>
        <w:rPr>
          <w:rFonts w:cs="Cambria"/>
          <w:color w:val="FF0000"/>
        </w:rPr>
        <w:t xml:space="preserve">Har fått innvilget minst 2 større prosjekter fra Forskningsrådet og </w:t>
      </w:r>
      <w:r w:rsidRPr="00285DD7">
        <w:rPr>
          <w:rFonts w:cs="Cambria"/>
          <w:color w:val="FF0000"/>
        </w:rPr>
        <w:t>minst ett større prosjekt innen fokusområdene for Senter for Primærhelsetjenesteforskning</w:t>
      </w:r>
    </w:p>
    <w:p w14:paraId="08362A49" w14:textId="77777777" w:rsidR="00061B22" w:rsidRDefault="00061B22" w:rsidP="00061B22">
      <w:pPr>
        <w:spacing w:after="0"/>
        <w:contextualSpacing/>
        <w:rPr>
          <w:rFonts w:cs="Cambria"/>
          <w:color w:val="FF0000"/>
        </w:rPr>
      </w:pPr>
    </w:p>
    <w:p w14:paraId="2100D5BD" w14:textId="77777777" w:rsidR="00061B22" w:rsidRDefault="00061B22" w:rsidP="00061B22">
      <w:pPr>
        <w:spacing w:after="0"/>
        <w:contextualSpacing/>
        <w:rPr>
          <w:rFonts w:cs="Cambria"/>
          <w:b/>
          <w:color w:val="FF0000"/>
        </w:rPr>
      </w:pPr>
      <w:r>
        <w:rPr>
          <w:rFonts w:cs="Cambria"/>
          <w:b/>
          <w:color w:val="FF0000"/>
        </w:rPr>
        <w:t>Aktiviteter, milepæler, ansvarlige og frister:</w:t>
      </w:r>
    </w:p>
    <w:p w14:paraId="38147560" w14:textId="77777777" w:rsidR="00061B22" w:rsidRDefault="00061B22" w:rsidP="00061B22">
      <w:pPr>
        <w:numPr>
          <w:ilvl w:val="0"/>
          <w:numId w:val="58"/>
        </w:numPr>
        <w:spacing w:after="0"/>
        <w:contextualSpacing/>
        <w:rPr>
          <w:rFonts w:cs="Cambria"/>
          <w:color w:val="FF0000"/>
        </w:rPr>
      </w:pPr>
      <w:r>
        <w:rPr>
          <w:rFonts w:cs="Cambria"/>
          <w:color w:val="FF0000"/>
        </w:rPr>
        <w:t>Helsam arrangerer søknadsskrivekurs i forkant av den største NFR-utlysningen. Ansvarlig, Seksjon for forskningsadministrasjon Helsam</w:t>
      </w:r>
    </w:p>
    <w:p w14:paraId="03E7A2D2" w14:textId="15AC5EB2" w:rsidR="00061B22" w:rsidRPr="00D329E2" w:rsidRDefault="00061B22" w:rsidP="00061B22">
      <w:pPr>
        <w:numPr>
          <w:ilvl w:val="0"/>
          <w:numId w:val="58"/>
        </w:numPr>
        <w:spacing w:after="0"/>
        <w:contextualSpacing/>
        <w:rPr>
          <w:rFonts w:cs="Cambria"/>
          <w:color w:val="FF0000"/>
        </w:rPr>
      </w:pPr>
      <w:r>
        <w:rPr>
          <w:rFonts w:cs="Cambria"/>
          <w:color w:val="FF0000"/>
        </w:rPr>
        <w:t>Gruppen</w:t>
      </w:r>
      <w:r w:rsidRPr="00036ADE">
        <w:rPr>
          <w:rFonts w:cs="Cambria"/>
          <w:color w:val="FF0000"/>
        </w:rPr>
        <w:t xml:space="preserve"> som har fått ek</w:t>
      </w:r>
      <w:r>
        <w:rPr>
          <w:rFonts w:cs="Cambria"/>
          <w:color w:val="FF0000"/>
        </w:rPr>
        <w:t>stra oppfølging fra EEF 2018-</w:t>
      </w:r>
      <w:r w:rsidRPr="00036ADE">
        <w:rPr>
          <w:rFonts w:cs="Cambria"/>
          <w:color w:val="FF0000"/>
        </w:rPr>
        <w:t>19</w:t>
      </w:r>
      <w:r>
        <w:rPr>
          <w:rFonts w:cs="Cambria"/>
          <w:color w:val="FF0000"/>
        </w:rPr>
        <w:t xml:space="preserve"> benyttes som kontaktpersoner i informasjon, kursing og kulturendring ved instituttet for å bidra til bedre søknader om eksterne midler. Ansvarlig: instituttleder og seksjonsleder forskningsadministrasjon</w:t>
      </w:r>
    </w:p>
    <w:p w14:paraId="7EE6F571" w14:textId="2FD93249" w:rsidR="00592C00" w:rsidRDefault="00592C00" w:rsidP="00592C00">
      <w:pPr>
        <w:spacing w:after="0"/>
        <w:contextualSpacing/>
        <w:rPr>
          <w:rFonts w:cs="Cambria"/>
          <w:color w:val="FF0000"/>
        </w:rPr>
      </w:pPr>
    </w:p>
    <w:p w14:paraId="7D62DD5E" w14:textId="77777777" w:rsidR="00146A32" w:rsidRPr="00036ADE" w:rsidRDefault="00146A32" w:rsidP="004B1B4E">
      <w:pPr>
        <w:spacing w:after="0"/>
        <w:contextualSpacing/>
        <w:rPr>
          <w:rFonts w:cs="Cambria"/>
        </w:rPr>
      </w:pPr>
    </w:p>
    <w:p w14:paraId="54D35FF3" w14:textId="77777777" w:rsidR="00D929E1" w:rsidRPr="00036ADE" w:rsidRDefault="007E30D8" w:rsidP="004B1B4E">
      <w:pPr>
        <w:spacing w:after="0"/>
        <w:contextualSpacing/>
        <w:rPr>
          <w:rFonts w:cs="Cambria"/>
          <w:b/>
        </w:rPr>
      </w:pPr>
      <w:r w:rsidRPr="00036ADE">
        <w:rPr>
          <w:rFonts w:cs="Cambria"/>
          <w:b/>
        </w:rPr>
        <w:t>Mål</w:t>
      </w:r>
      <w:r w:rsidR="0016299D" w:rsidRPr="00036ADE">
        <w:rPr>
          <w:rFonts w:cs="Cambria"/>
          <w:b/>
        </w:rPr>
        <w:t xml:space="preserve"> 2</w:t>
      </w:r>
      <w:r w:rsidRPr="00036ADE">
        <w:rPr>
          <w:rFonts w:cs="Cambria"/>
          <w:b/>
        </w:rPr>
        <w:t>: Enhetene har ansvar for å fremme god vitenskapelig praksis og arbeide for å heve bevisstheten rundt forskningsetiske problemstillinger. Opplæring av ansatte og studenter er sentralt for at forsking skal gjennomføres i samsvar med anerkjente forskni</w:t>
      </w:r>
      <w:r w:rsidR="00E8681B" w:rsidRPr="00036ADE">
        <w:rPr>
          <w:rFonts w:cs="Cambria"/>
          <w:b/>
        </w:rPr>
        <w:t>n</w:t>
      </w:r>
      <w:r w:rsidRPr="00036ADE">
        <w:rPr>
          <w:rFonts w:cs="Cambria"/>
          <w:b/>
        </w:rPr>
        <w:t>gsetiske normer og gjeldende lover og regler innen aktuelt fagområde.</w:t>
      </w:r>
    </w:p>
    <w:p w14:paraId="4C14D068" w14:textId="77777777" w:rsidR="007E30D8" w:rsidRPr="00036ADE" w:rsidRDefault="007E30D8" w:rsidP="004B1B4E">
      <w:pPr>
        <w:spacing w:after="0"/>
        <w:contextualSpacing/>
        <w:rPr>
          <w:rFonts w:cs="Cambria"/>
        </w:rPr>
      </w:pPr>
    </w:p>
    <w:p w14:paraId="558C0B88" w14:textId="77777777" w:rsidR="007E30D8" w:rsidRPr="00036ADE" w:rsidRDefault="007E30D8" w:rsidP="004B1B4E">
      <w:pPr>
        <w:spacing w:after="0"/>
        <w:contextualSpacing/>
        <w:rPr>
          <w:rFonts w:cs="Cambria"/>
          <w:b/>
        </w:rPr>
      </w:pPr>
      <w:r w:rsidRPr="00036ADE">
        <w:rPr>
          <w:rFonts w:cs="Cambria"/>
          <w:b/>
        </w:rPr>
        <w:t>Forventede resultater 2019:</w:t>
      </w:r>
    </w:p>
    <w:p w14:paraId="78A353DE" w14:textId="77777777" w:rsidR="00A34A44" w:rsidRPr="00036ADE" w:rsidRDefault="00A34A44" w:rsidP="00A34A44">
      <w:pPr>
        <w:numPr>
          <w:ilvl w:val="0"/>
          <w:numId w:val="3"/>
        </w:numPr>
        <w:spacing w:after="0"/>
        <w:contextualSpacing/>
        <w:rPr>
          <w:rFonts w:cs="Cambria"/>
        </w:rPr>
      </w:pPr>
      <w:r w:rsidRPr="00036ADE">
        <w:rPr>
          <w:rFonts w:cs="Cambria"/>
        </w:rPr>
        <w:t>Alle som innehar eller tilsettes i vitenskapelige stillinger  skal kurses i anerkjente forskningsetiske normer samt hvordan disse skal utøves i sin forskningspraksis.</w:t>
      </w:r>
    </w:p>
    <w:p w14:paraId="2CD56855" w14:textId="77777777" w:rsidR="00A34A44" w:rsidRPr="00036ADE" w:rsidRDefault="00A34A44" w:rsidP="00A34A44">
      <w:pPr>
        <w:numPr>
          <w:ilvl w:val="0"/>
          <w:numId w:val="3"/>
        </w:numPr>
        <w:spacing w:after="0"/>
        <w:contextualSpacing/>
        <w:rPr>
          <w:rFonts w:cs="Cambria"/>
        </w:rPr>
      </w:pPr>
      <w:r w:rsidRPr="00036ADE">
        <w:rPr>
          <w:rFonts w:cs="Cambria"/>
        </w:rPr>
        <w:t xml:space="preserve">Alle forskere på enheten som arbeider med medisinsk og helsefaglig forskning skal årlig gjennomføre Piff kurset. </w:t>
      </w:r>
    </w:p>
    <w:p w14:paraId="121041F3" w14:textId="77777777" w:rsidR="00A34A44" w:rsidRPr="00036ADE" w:rsidRDefault="00A34A44" w:rsidP="00A34A44">
      <w:pPr>
        <w:numPr>
          <w:ilvl w:val="0"/>
          <w:numId w:val="3"/>
        </w:numPr>
        <w:spacing w:after="0"/>
        <w:contextualSpacing/>
        <w:rPr>
          <w:rFonts w:cs="Cambria"/>
        </w:rPr>
      </w:pPr>
      <w:r w:rsidRPr="00036ADE">
        <w:rPr>
          <w:rFonts w:cs="Cambria"/>
        </w:rPr>
        <w:t>Enhetene skal til enhver tid kunne ha dokumentert oversikt over hvem som har gjennomført kursene.</w:t>
      </w:r>
    </w:p>
    <w:p w14:paraId="14BEBC2E" w14:textId="77777777" w:rsidR="00A34A44" w:rsidRPr="00036ADE" w:rsidRDefault="00A34A44" w:rsidP="00A34A44">
      <w:pPr>
        <w:numPr>
          <w:ilvl w:val="0"/>
          <w:numId w:val="3"/>
        </w:numPr>
        <w:spacing w:after="0"/>
        <w:contextualSpacing/>
        <w:rPr>
          <w:rFonts w:cs="Cambria"/>
        </w:rPr>
      </w:pPr>
      <w:r w:rsidRPr="00036ADE">
        <w:rPr>
          <w:rFonts w:cs="Cambria"/>
        </w:rPr>
        <w:t>Enheten skal gjennomføre en vurdering av hvordan forskningsetiske normer og regler etterleves ved enheten.</w:t>
      </w:r>
    </w:p>
    <w:p w14:paraId="7445ED53" w14:textId="77777777" w:rsidR="00917C99" w:rsidRPr="00036ADE" w:rsidRDefault="00917C99" w:rsidP="00917C99">
      <w:pPr>
        <w:spacing w:after="0"/>
        <w:contextualSpacing/>
        <w:rPr>
          <w:rFonts w:cs="Cambria"/>
        </w:rPr>
      </w:pPr>
    </w:p>
    <w:p w14:paraId="39AE8755" w14:textId="77777777" w:rsidR="00953D6C" w:rsidRPr="00036ADE" w:rsidRDefault="00953D6C" w:rsidP="00953D6C">
      <w:pPr>
        <w:spacing w:after="0"/>
        <w:ind w:left="720"/>
        <w:contextualSpacing/>
        <w:rPr>
          <w:rFonts w:cs="Cambria"/>
        </w:rPr>
      </w:pPr>
    </w:p>
    <w:p w14:paraId="778A9D38" w14:textId="77777777" w:rsidR="007E30D8" w:rsidRPr="00036ADE" w:rsidRDefault="007E30D8" w:rsidP="007E30D8">
      <w:pPr>
        <w:spacing w:after="0"/>
        <w:contextualSpacing/>
        <w:rPr>
          <w:rFonts w:cs="Cambria"/>
          <w:b/>
        </w:rPr>
      </w:pPr>
      <w:r w:rsidRPr="00036ADE">
        <w:rPr>
          <w:rFonts w:cs="Cambria"/>
          <w:b/>
        </w:rPr>
        <w:t>Forventede resultater 2021:</w:t>
      </w:r>
    </w:p>
    <w:p w14:paraId="1BBE6947" w14:textId="77777777" w:rsidR="007E30D8" w:rsidRPr="00036ADE" w:rsidRDefault="007E30D8" w:rsidP="0016299D">
      <w:pPr>
        <w:numPr>
          <w:ilvl w:val="0"/>
          <w:numId w:val="51"/>
        </w:numPr>
        <w:spacing w:after="0"/>
        <w:contextualSpacing/>
        <w:rPr>
          <w:rFonts w:cs="Cambria"/>
        </w:rPr>
      </w:pPr>
      <w:r w:rsidRPr="00036ADE">
        <w:rPr>
          <w:rFonts w:cs="Cambria"/>
        </w:rPr>
        <w:t>Alle relevante ansatte og alle studenter etterlever normer og regler for forskningsetikk</w:t>
      </w:r>
      <w:r w:rsidR="00293666" w:rsidRPr="00036ADE">
        <w:rPr>
          <w:rFonts w:cs="Cambria"/>
        </w:rPr>
        <w:t>.</w:t>
      </w:r>
    </w:p>
    <w:p w14:paraId="72D98D0D" w14:textId="77777777" w:rsidR="0016299D" w:rsidRPr="00036ADE" w:rsidRDefault="0016299D" w:rsidP="004B1B4E">
      <w:pPr>
        <w:contextualSpacing/>
        <w:rPr>
          <w:b/>
        </w:rPr>
      </w:pPr>
    </w:p>
    <w:p w14:paraId="1F0517C6" w14:textId="77777777" w:rsidR="00DC49D8" w:rsidRPr="00036ADE" w:rsidRDefault="00DC49D8" w:rsidP="004B1B4E">
      <w:pPr>
        <w:contextualSpacing/>
        <w:rPr>
          <w:b/>
        </w:rPr>
      </w:pPr>
      <w:r w:rsidRPr="00036ADE">
        <w:rPr>
          <w:b/>
        </w:rPr>
        <w:t>INNOVASJON</w:t>
      </w:r>
    </w:p>
    <w:p w14:paraId="216DB7B6" w14:textId="77777777" w:rsidR="00DC49D8" w:rsidRPr="00036ADE" w:rsidRDefault="00DC49D8" w:rsidP="004B1B4E">
      <w:pPr>
        <w:contextualSpacing/>
        <w:rPr>
          <w:b/>
        </w:rPr>
      </w:pPr>
    </w:p>
    <w:p w14:paraId="092D7E1D" w14:textId="77777777" w:rsidR="00CD4019" w:rsidRPr="00036ADE" w:rsidRDefault="00CD4019" w:rsidP="00CD4019">
      <w:pPr>
        <w:contextualSpacing/>
        <w:rPr>
          <w:b/>
        </w:rPr>
      </w:pPr>
      <w:r w:rsidRPr="00036ADE">
        <w:rPr>
          <w:b/>
        </w:rPr>
        <w:t xml:space="preserve">Mål </w:t>
      </w:r>
      <w:r w:rsidR="0016299D" w:rsidRPr="00036ADE">
        <w:rPr>
          <w:b/>
        </w:rPr>
        <w:t>3</w:t>
      </w:r>
      <w:r w:rsidRPr="00036ADE">
        <w:rPr>
          <w:b/>
        </w:rPr>
        <w:t xml:space="preserve">: Styrket innovasjonsvirksomhet </w:t>
      </w:r>
    </w:p>
    <w:p w14:paraId="314BCC78" w14:textId="77777777" w:rsidR="00CD4019" w:rsidRPr="00036ADE" w:rsidRDefault="00CD4019" w:rsidP="00CD4019">
      <w:pPr>
        <w:spacing w:after="0"/>
        <w:contextualSpacing/>
        <w:rPr>
          <w:rFonts w:cs="Cambria"/>
        </w:rPr>
      </w:pPr>
    </w:p>
    <w:p w14:paraId="43EFD855" w14:textId="77777777" w:rsidR="00CD4019" w:rsidRPr="00036ADE" w:rsidRDefault="00CD4019" w:rsidP="00CD4019">
      <w:pPr>
        <w:spacing w:after="0"/>
        <w:contextualSpacing/>
        <w:rPr>
          <w:rFonts w:cs="Cambria"/>
          <w:b/>
        </w:rPr>
      </w:pPr>
      <w:r w:rsidRPr="00036ADE">
        <w:rPr>
          <w:rFonts w:cs="Cambria"/>
          <w:b/>
        </w:rPr>
        <w:t>Tiltak:</w:t>
      </w:r>
    </w:p>
    <w:p w14:paraId="634B0C52" w14:textId="77777777" w:rsidR="00CD4019" w:rsidRPr="00036ADE" w:rsidRDefault="00CD4019" w:rsidP="00CD4019">
      <w:pPr>
        <w:numPr>
          <w:ilvl w:val="0"/>
          <w:numId w:val="28"/>
        </w:numPr>
        <w:spacing w:after="0"/>
        <w:contextualSpacing/>
        <w:rPr>
          <w:rFonts w:cs="Cambria"/>
        </w:rPr>
      </w:pPr>
      <w:r w:rsidRPr="00036ADE">
        <w:rPr>
          <w:rFonts w:cs="Cambria"/>
        </w:rPr>
        <w:t xml:space="preserve">Etablere </w:t>
      </w:r>
      <w:r w:rsidR="00656A57" w:rsidRPr="00036ADE">
        <w:rPr>
          <w:rFonts w:cs="Cambria"/>
        </w:rPr>
        <w:t>opplæring</w:t>
      </w:r>
      <w:r w:rsidRPr="00036ADE">
        <w:rPr>
          <w:rFonts w:cs="Cambria"/>
        </w:rPr>
        <w:t xml:space="preserve"> i innovasjon for alle studenter,</w:t>
      </w:r>
      <w:r w:rsidR="00656A57" w:rsidRPr="00036ADE">
        <w:rPr>
          <w:rFonts w:cs="Cambria"/>
        </w:rPr>
        <w:t xml:space="preserve"> phd-studenter og postdoktorer, </w:t>
      </w:r>
      <w:r w:rsidRPr="00036ADE">
        <w:rPr>
          <w:rFonts w:cs="Cambria"/>
        </w:rPr>
        <w:t>samt tilby valgfrie kurs i innovasjon og entreprenørskap i de elektive studieperiodene i alle studieprogram</w:t>
      </w:r>
    </w:p>
    <w:p w14:paraId="51247EA7" w14:textId="77777777" w:rsidR="00076719" w:rsidRPr="00036ADE" w:rsidRDefault="00CD4019" w:rsidP="00076719">
      <w:pPr>
        <w:numPr>
          <w:ilvl w:val="0"/>
          <w:numId w:val="28"/>
        </w:numPr>
        <w:spacing w:after="0"/>
        <w:contextualSpacing/>
        <w:rPr>
          <w:rFonts w:cs="Cambria"/>
        </w:rPr>
      </w:pPr>
      <w:r w:rsidRPr="00036ADE">
        <w:rPr>
          <w:rFonts w:cs="Cambria"/>
        </w:rPr>
        <w:lastRenderedPageBreak/>
        <w:t>Etablere en møteplass der studenter, forskere og andre ansatte ved UiO møtes for å stimulere hverandre til idéskaping.</w:t>
      </w:r>
    </w:p>
    <w:p w14:paraId="001BB6D8" w14:textId="77777777" w:rsidR="00CD4019" w:rsidRPr="00036ADE" w:rsidRDefault="00CD4019" w:rsidP="00076719">
      <w:pPr>
        <w:numPr>
          <w:ilvl w:val="0"/>
          <w:numId w:val="28"/>
        </w:numPr>
        <w:spacing w:after="0"/>
        <w:contextualSpacing/>
        <w:rPr>
          <w:rFonts w:cs="Cambria"/>
        </w:rPr>
      </w:pPr>
      <w:r w:rsidRPr="00036ADE">
        <w:rPr>
          <w:rFonts w:cs="Cambria"/>
        </w:rPr>
        <w:t xml:space="preserve">Videreutvikle samarbeidet </w:t>
      </w:r>
      <w:r w:rsidR="00656A57" w:rsidRPr="00036ADE">
        <w:rPr>
          <w:rFonts w:cs="Cambria"/>
        </w:rPr>
        <w:t xml:space="preserve">om innovasjon </w:t>
      </w:r>
      <w:r w:rsidRPr="00036ADE">
        <w:rPr>
          <w:rFonts w:cs="Cambria"/>
        </w:rPr>
        <w:t>med næringsliv og næringsklynger</w:t>
      </w:r>
      <w:r w:rsidR="00656A57" w:rsidRPr="00036ADE">
        <w:rPr>
          <w:rFonts w:cs="Cambria"/>
        </w:rPr>
        <w:t>,</w:t>
      </w:r>
      <w:r w:rsidRPr="00036ADE">
        <w:rPr>
          <w:rFonts w:cs="Cambria"/>
        </w:rPr>
        <w:t xml:space="preserve"> kommuner, universitetssykehus m.fl. </w:t>
      </w:r>
    </w:p>
    <w:p w14:paraId="42423EB5" w14:textId="77777777" w:rsidR="005973EB" w:rsidRPr="00036ADE" w:rsidRDefault="005973EB" w:rsidP="00CD4019">
      <w:pPr>
        <w:spacing w:after="0"/>
        <w:contextualSpacing/>
        <w:rPr>
          <w:rFonts w:cs="Cambria"/>
          <w:b/>
        </w:rPr>
      </w:pPr>
    </w:p>
    <w:p w14:paraId="026C6F1D" w14:textId="77777777" w:rsidR="00CD4019" w:rsidRPr="00036ADE" w:rsidRDefault="00CD4019" w:rsidP="00CD4019">
      <w:pPr>
        <w:spacing w:after="0"/>
        <w:contextualSpacing/>
        <w:rPr>
          <w:rFonts w:cs="Cambria"/>
          <w:b/>
        </w:rPr>
      </w:pPr>
      <w:r w:rsidRPr="00036ADE">
        <w:rPr>
          <w:rFonts w:cs="Cambria"/>
          <w:b/>
        </w:rPr>
        <w:t>Forventede resultater 201</w:t>
      </w:r>
      <w:r w:rsidR="00312145" w:rsidRPr="00036ADE">
        <w:rPr>
          <w:rFonts w:cs="Cambria"/>
          <w:b/>
        </w:rPr>
        <w:t>9</w:t>
      </w:r>
      <w:r w:rsidRPr="00036ADE">
        <w:rPr>
          <w:rFonts w:cs="Cambria"/>
          <w:b/>
        </w:rPr>
        <w:t>-202</w:t>
      </w:r>
      <w:r w:rsidR="00312145" w:rsidRPr="00036ADE">
        <w:rPr>
          <w:rFonts w:cs="Cambria"/>
          <w:b/>
        </w:rPr>
        <w:t>1</w:t>
      </w:r>
      <w:r w:rsidRPr="00036ADE">
        <w:rPr>
          <w:rFonts w:cs="Cambria"/>
          <w:b/>
        </w:rPr>
        <w:t>:</w:t>
      </w:r>
    </w:p>
    <w:p w14:paraId="14EF66BB" w14:textId="77777777" w:rsidR="00CD4019" w:rsidRPr="00036ADE" w:rsidRDefault="00CD4019" w:rsidP="00CD4019">
      <w:pPr>
        <w:numPr>
          <w:ilvl w:val="0"/>
          <w:numId w:val="33"/>
        </w:numPr>
        <w:spacing w:after="0"/>
        <w:contextualSpacing/>
        <w:rPr>
          <w:rFonts w:cs="Cambria"/>
        </w:rPr>
      </w:pPr>
      <w:r w:rsidRPr="00036ADE">
        <w:rPr>
          <w:rFonts w:cs="Cambria"/>
        </w:rPr>
        <w:t>Fakultetet har etablert interne så vel som eksterne mediekanaler for synliggjøring av innovasjonen ved fakultetet</w:t>
      </w:r>
    </w:p>
    <w:p w14:paraId="3F44DA72" w14:textId="77777777" w:rsidR="00CD4019" w:rsidRPr="00036ADE" w:rsidRDefault="00656A57" w:rsidP="00CD4019">
      <w:pPr>
        <w:numPr>
          <w:ilvl w:val="0"/>
          <w:numId w:val="33"/>
        </w:numPr>
        <w:spacing w:after="0"/>
        <w:contextualSpacing/>
        <w:rPr>
          <w:rFonts w:cs="Cambria"/>
        </w:rPr>
      </w:pPr>
      <w:r w:rsidRPr="00036ADE">
        <w:rPr>
          <w:rFonts w:cs="Cambria"/>
        </w:rPr>
        <w:t>Fordoble antall</w:t>
      </w:r>
      <w:r w:rsidR="00CD4019" w:rsidRPr="00036ADE">
        <w:rPr>
          <w:rFonts w:cs="Cambria"/>
        </w:rPr>
        <w:t xml:space="preserve"> nærings-ph.d. og offentlig sektor-ph.d. i perioden</w:t>
      </w:r>
      <w:r w:rsidR="00670F4B" w:rsidRPr="00036ADE">
        <w:rPr>
          <w:rFonts w:cs="Cambria"/>
        </w:rPr>
        <w:t xml:space="preserve"> sammenlignet med perioden 2014-2016</w:t>
      </w:r>
    </w:p>
    <w:p w14:paraId="4F7D0EF8" w14:textId="77777777" w:rsidR="00CD4019" w:rsidRPr="00036ADE" w:rsidRDefault="00CD4019" w:rsidP="00CD4019">
      <w:pPr>
        <w:numPr>
          <w:ilvl w:val="0"/>
          <w:numId w:val="33"/>
        </w:numPr>
        <w:spacing w:after="0"/>
        <w:contextualSpacing/>
        <w:rPr>
          <w:rFonts w:cs="Cambria"/>
        </w:rPr>
      </w:pPr>
      <w:r w:rsidRPr="00036ADE">
        <w:rPr>
          <w:rFonts w:cs="Cambria"/>
        </w:rPr>
        <w:t>30 % økning i innovasjon/ entreprenørskap i perioden, etter de målekriterier som Inven2 benytter (DOFI, patentsøknader, start-ups)</w:t>
      </w:r>
      <w:r w:rsidR="00670F4B" w:rsidRPr="00036ADE">
        <w:rPr>
          <w:rFonts w:cs="Cambria"/>
        </w:rPr>
        <w:t xml:space="preserve"> sammenlignet med perioden 2014-2016</w:t>
      </w:r>
    </w:p>
    <w:p w14:paraId="0BB42BD8" w14:textId="77777777" w:rsidR="00CD4019" w:rsidRPr="00036ADE" w:rsidRDefault="00CD4019" w:rsidP="004B1B4E">
      <w:pPr>
        <w:contextualSpacing/>
        <w:rPr>
          <w:b/>
        </w:rPr>
      </w:pPr>
    </w:p>
    <w:p w14:paraId="1A02B897" w14:textId="77777777" w:rsidR="0088730C" w:rsidRPr="00036ADE" w:rsidRDefault="007E30D8" w:rsidP="004B1B4E">
      <w:pPr>
        <w:spacing w:after="0"/>
        <w:contextualSpacing/>
        <w:rPr>
          <w:rFonts w:cs="Cambria"/>
          <w:b/>
        </w:rPr>
      </w:pPr>
      <w:r w:rsidRPr="00036ADE">
        <w:rPr>
          <w:rFonts w:cs="Cambria"/>
          <w:b/>
        </w:rPr>
        <w:t>Tiltak:</w:t>
      </w:r>
    </w:p>
    <w:p w14:paraId="75703864" w14:textId="77777777" w:rsidR="007E30D8" w:rsidRPr="00036ADE" w:rsidRDefault="007E30D8" w:rsidP="004B1B4E">
      <w:pPr>
        <w:spacing w:after="0"/>
        <w:contextualSpacing/>
        <w:rPr>
          <w:rFonts w:cs="Cambria"/>
        </w:rPr>
      </w:pPr>
      <w:r w:rsidRPr="00036ADE">
        <w:rPr>
          <w:rFonts w:cs="Cambria"/>
        </w:rPr>
        <w:t>For å utvikle innsatsområdet «Ta kunnskap i bruk</w:t>
      </w:r>
      <w:r w:rsidR="00432D69" w:rsidRPr="00036ADE">
        <w:rPr>
          <w:rFonts w:cs="Cambria"/>
        </w:rPr>
        <w:t>» skal enhetene utarbeide mål og tiltak innen næringsrettet og sosial innovasjon, kommersialisering, entreprenørskap og formidling.</w:t>
      </w:r>
    </w:p>
    <w:p w14:paraId="6D3055BA" w14:textId="77777777" w:rsidR="00432D69" w:rsidRPr="00036ADE" w:rsidRDefault="00432D69" w:rsidP="004B1B4E">
      <w:pPr>
        <w:spacing w:after="0"/>
        <w:contextualSpacing/>
        <w:rPr>
          <w:rFonts w:cs="Cambria"/>
        </w:rPr>
      </w:pPr>
    </w:p>
    <w:p w14:paraId="7255B515" w14:textId="77777777" w:rsidR="00432D69" w:rsidRPr="00036ADE" w:rsidRDefault="00432D69" w:rsidP="004B1B4E">
      <w:pPr>
        <w:spacing w:after="0"/>
        <w:contextualSpacing/>
        <w:rPr>
          <w:rFonts w:cs="Cambria"/>
          <w:b/>
        </w:rPr>
      </w:pPr>
      <w:r w:rsidRPr="00036ADE">
        <w:rPr>
          <w:rFonts w:cs="Cambria"/>
          <w:b/>
        </w:rPr>
        <w:t>Forventede resultater ved utgangen av 2019:</w:t>
      </w:r>
    </w:p>
    <w:p w14:paraId="5D10D1DA" w14:textId="77777777" w:rsidR="00432D69" w:rsidRPr="00036ADE" w:rsidRDefault="00432D69" w:rsidP="0016299D">
      <w:pPr>
        <w:numPr>
          <w:ilvl w:val="0"/>
          <w:numId w:val="52"/>
        </w:numPr>
        <w:spacing w:after="0"/>
        <w:contextualSpacing/>
        <w:rPr>
          <w:rFonts w:cs="Cambria"/>
        </w:rPr>
      </w:pPr>
      <w:r w:rsidRPr="00036ADE">
        <w:rPr>
          <w:rFonts w:cs="Cambria"/>
        </w:rPr>
        <w:t xml:space="preserve">Enheten har etablert tiltak for økt innovasjon og </w:t>
      </w:r>
      <w:r w:rsidR="002C3811" w:rsidRPr="00036ADE">
        <w:rPr>
          <w:rFonts w:cs="Cambria"/>
        </w:rPr>
        <w:t>entreprenørskap</w:t>
      </w:r>
      <w:r w:rsidRPr="00036ADE">
        <w:rPr>
          <w:rFonts w:cs="Cambria"/>
        </w:rPr>
        <w:t xml:space="preserve"> blant studenter, stipendiater og postdoktorer.</w:t>
      </w:r>
    </w:p>
    <w:p w14:paraId="694F6F56" w14:textId="77777777" w:rsidR="00432D69" w:rsidRPr="00036ADE" w:rsidRDefault="00432D69" w:rsidP="0016299D">
      <w:pPr>
        <w:numPr>
          <w:ilvl w:val="0"/>
          <w:numId w:val="52"/>
        </w:numPr>
        <w:spacing w:after="0"/>
        <w:contextualSpacing/>
        <w:rPr>
          <w:rFonts w:cs="Cambria"/>
        </w:rPr>
      </w:pPr>
      <w:r w:rsidRPr="00036ADE">
        <w:rPr>
          <w:rFonts w:cs="Cambria"/>
        </w:rPr>
        <w:t>Enheten har implementert UiOs nye formidlingspolitikk, hvor formidling defineres bredt.</w:t>
      </w:r>
    </w:p>
    <w:p w14:paraId="276F1999" w14:textId="77777777" w:rsidR="002C3811" w:rsidRPr="00036ADE" w:rsidRDefault="002C3811" w:rsidP="00432D69">
      <w:pPr>
        <w:spacing w:after="0"/>
        <w:contextualSpacing/>
        <w:rPr>
          <w:rFonts w:cs="Cambria"/>
        </w:rPr>
      </w:pPr>
    </w:p>
    <w:p w14:paraId="6C35D6E0" w14:textId="77777777" w:rsidR="00432D69" w:rsidRPr="00036ADE" w:rsidRDefault="00432D69" w:rsidP="00432D69">
      <w:pPr>
        <w:spacing w:after="0"/>
        <w:contextualSpacing/>
        <w:rPr>
          <w:rFonts w:cs="Cambria"/>
          <w:b/>
        </w:rPr>
      </w:pPr>
      <w:r w:rsidRPr="00036ADE">
        <w:rPr>
          <w:rFonts w:cs="Cambria"/>
          <w:b/>
        </w:rPr>
        <w:t>Forventede resultater ved utgangen av 2021:</w:t>
      </w:r>
    </w:p>
    <w:p w14:paraId="68813679" w14:textId="77777777" w:rsidR="00432D69" w:rsidRPr="00036ADE" w:rsidRDefault="00432D69" w:rsidP="0016299D">
      <w:pPr>
        <w:numPr>
          <w:ilvl w:val="0"/>
          <w:numId w:val="53"/>
        </w:numPr>
        <w:spacing w:after="0"/>
        <w:contextualSpacing/>
        <w:rPr>
          <w:rFonts w:cs="Cambria"/>
        </w:rPr>
      </w:pPr>
      <w:r w:rsidRPr="00036ADE">
        <w:rPr>
          <w:rFonts w:cs="Cambria"/>
        </w:rPr>
        <w:t xml:space="preserve">Enheten har økt studentinnovasjon og </w:t>
      </w:r>
      <w:r w:rsidR="002C3811" w:rsidRPr="00036ADE">
        <w:rPr>
          <w:rFonts w:cs="Cambria"/>
        </w:rPr>
        <w:t>entreprenørskap</w:t>
      </w:r>
      <w:r w:rsidRPr="00036ADE">
        <w:rPr>
          <w:rFonts w:cs="Cambria"/>
        </w:rPr>
        <w:t xml:space="preserve"> og </w:t>
      </w:r>
      <w:r w:rsidR="002C3811" w:rsidRPr="00036ADE">
        <w:rPr>
          <w:rFonts w:cs="Cambria"/>
        </w:rPr>
        <w:t xml:space="preserve">kan </w:t>
      </w:r>
      <w:r w:rsidRPr="00036ADE">
        <w:rPr>
          <w:rFonts w:cs="Cambria"/>
        </w:rPr>
        <w:t>vise til konkrete resultater.</w:t>
      </w:r>
    </w:p>
    <w:p w14:paraId="4013BDC3" w14:textId="77777777" w:rsidR="00293666" w:rsidRPr="00036ADE" w:rsidRDefault="00293666" w:rsidP="004B1B4E">
      <w:pPr>
        <w:contextualSpacing/>
        <w:rPr>
          <w:b/>
        </w:rPr>
      </w:pPr>
    </w:p>
    <w:p w14:paraId="5063BAB4" w14:textId="77777777" w:rsidR="00403CE1" w:rsidRPr="00036ADE" w:rsidRDefault="00376528" w:rsidP="004B1B4E">
      <w:pPr>
        <w:contextualSpacing/>
        <w:rPr>
          <w:b/>
        </w:rPr>
      </w:pPr>
      <w:r>
        <w:rPr>
          <w:b/>
        </w:rPr>
        <w:t>F</w:t>
      </w:r>
      <w:r w:rsidR="0016299D" w:rsidRPr="00036ADE">
        <w:rPr>
          <w:b/>
        </w:rPr>
        <w:t>EMRAGENDE UTDANNING OG LÆRINGSMILJØ</w:t>
      </w:r>
    </w:p>
    <w:p w14:paraId="1CFE7591" w14:textId="77777777" w:rsidR="00403CE1" w:rsidRPr="00036ADE" w:rsidRDefault="00403CE1" w:rsidP="004B1B4E">
      <w:pPr>
        <w:contextualSpacing/>
        <w:rPr>
          <w:b/>
        </w:rPr>
      </w:pPr>
    </w:p>
    <w:p w14:paraId="68F0FDE9" w14:textId="77777777" w:rsidR="009776D1" w:rsidRPr="00036ADE" w:rsidRDefault="009776D1" w:rsidP="009776D1">
      <w:pPr>
        <w:contextualSpacing/>
        <w:rPr>
          <w:b/>
        </w:rPr>
      </w:pPr>
      <w:r w:rsidRPr="00036ADE">
        <w:rPr>
          <w:b/>
        </w:rPr>
        <w:t>Mål som instituttene spesielt skal følge opp:</w:t>
      </w:r>
    </w:p>
    <w:p w14:paraId="0049C35E" w14:textId="77777777" w:rsidR="009776D1" w:rsidRPr="00036ADE" w:rsidRDefault="009776D1" w:rsidP="004B1B4E">
      <w:pPr>
        <w:contextualSpacing/>
        <w:rPr>
          <w:b/>
        </w:rPr>
      </w:pPr>
    </w:p>
    <w:p w14:paraId="28D899F5" w14:textId="77777777" w:rsidR="006A2D7E" w:rsidRPr="00036ADE" w:rsidRDefault="006A2D7E" w:rsidP="004B1B4E">
      <w:pPr>
        <w:contextualSpacing/>
        <w:rPr>
          <w:b/>
        </w:rPr>
      </w:pPr>
      <w:r w:rsidRPr="00036ADE">
        <w:rPr>
          <w:b/>
        </w:rPr>
        <w:t>Mål</w:t>
      </w:r>
      <w:r w:rsidR="00403CE1" w:rsidRPr="00036ADE">
        <w:rPr>
          <w:b/>
        </w:rPr>
        <w:t xml:space="preserve"> </w:t>
      </w:r>
      <w:r w:rsidR="0016299D" w:rsidRPr="00036ADE">
        <w:rPr>
          <w:b/>
        </w:rPr>
        <w:t>4</w:t>
      </w:r>
      <w:r w:rsidR="00403CE1" w:rsidRPr="00036ADE">
        <w:rPr>
          <w:b/>
        </w:rPr>
        <w:t xml:space="preserve">: </w:t>
      </w:r>
      <w:r w:rsidR="005019DC" w:rsidRPr="00036ADE">
        <w:rPr>
          <w:b/>
        </w:rPr>
        <w:t xml:space="preserve">Videreutvikling av studieprogrammene. </w:t>
      </w:r>
    </w:p>
    <w:p w14:paraId="18971750" w14:textId="77777777" w:rsidR="00E31075" w:rsidRPr="00036ADE" w:rsidRDefault="00E31075" w:rsidP="00AA65C2">
      <w:pPr>
        <w:contextualSpacing/>
        <w:rPr>
          <w:b/>
        </w:rPr>
      </w:pPr>
    </w:p>
    <w:p w14:paraId="7766089D" w14:textId="77777777" w:rsidR="00AA65C2" w:rsidRPr="00036ADE" w:rsidRDefault="00AA65C2" w:rsidP="00AA65C2">
      <w:pPr>
        <w:contextualSpacing/>
        <w:rPr>
          <w:b/>
        </w:rPr>
      </w:pPr>
      <w:r w:rsidRPr="00036ADE">
        <w:rPr>
          <w:b/>
        </w:rPr>
        <w:t>Tiltak:</w:t>
      </w:r>
    </w:p>
    <w:p w14:paraId="206563DA" w14:textId="77777777" w:rsidR="00AA65C2" w:rsidRPr="00036ADE" w:rsidRDefault="00AA65C2" w:rsidP="00AA65C2">
      <w:pPr>
        <w:numPr>
          <w:ilvl w:val="0"/>
          <w:numId w:val="21"/>
        </w:numPr>
        <w:contextualSpacing/>
      </w:pPr>
      <w:r w:rsidRPr="00036ADE">
        <w:t xml:space="preserve">Pilotering av nyskapende effektiviseringstiltak i undervisningen. </w:t>
      </w:r>
    </w:p>
    <w:p w14:paraId="6CB45C90" w14:textId="77777777" w:rsidR="000B3010" w:rsidRPr="00036ADE" w:rsidRDefault="000B3010" w:rsidP="000B3010">
      <w:pPr>
        <w:numPr>
          <w:ilvl w:val="0"/>
          <w:numId w:val="21"/>
        </w:numPr>
        <w:contextualSpacing/>
      </w:pPr>
      <w:r w:rsidRPr="00036ADE">
        <w:t>Styrke klinisk ferdighetstrening i medisinutdanningen</w:t>
      </w:r>
    </w:p>
    <w:p w14:paraId="5E4FED42" w14:textId="77777777" w:rsidR="00AA65C2" w:rsidRPr="00036ADE" w:rsidRDefault="003E4C4F" w:rsidP="00AA65C2">
      <w:pPr>
        <w:numPr>
          <w:ilvl w:val="0"/>
          <w:numId w:val="21"/>
        </w:numPr>
        <w:contextualSpacing/>
      </w:pPr>
      <w:r w:rsidRPr="00036ADE">
        <w:t>Sluttføre u</w:t>
      </w:r>
      <w:r w:rsidR="00AA65C2" w:rsidRPr="00036ADE">
        <w:t>tredning</w:t>
      </w:r>
      <w:r w:rsidRPr="00036ADE">
        <w:t>en</w:t>
      </w:r>
      <w:r w:rsidR="00AA65C2" w:rsidRPr="00036ADE">
        <w:t xml:space="preserve"> om alternative opptaks</w:t>
      </w:r>
      <w:r w:rsidRPr="00036ADE">
        <w:t>former</w:t>
      </w:r>
      <w:r w:rsidR="00AA65C2" w:rsidRPr="00036ADE">
        <w:t xml:space="preserve"> på profesjonsstudiet i medisin</w:t>
      </w:r>
      <w:r w:rsidR="002F323F" w:rsidRPr="00036ADE">
        <w:t xml:space="preserve"> </w:t>
      </w:r>
    </w:p>
    <w:p w14:paraId="3B4DDB03" w14:textId="77777777" w:rsidR="00AA65C2" w:rsidRPr="00036ADE" w:rsidRDefault="00AA65C2" w:rsidP="004B1B4E">
      <w:pPr>
        <w:contextualSpacing/>
      </w:pPr>
    </w:p>
    <w:p w14:paraId="34D7DA5B" w14:textId="77777777" w:rsidR="005019DC" w:rsidRPr="00036ADE" w:rsidRDefault="005019DC" w:rsidP="004B1B4E">
      <w:pPr>
        <w:contextualSpacing/>
        <w:rPr>
          <w:b/>
        </w:rPr>
      </w:pPr>
      <w:r w:rsidRPr="00036ADE">
        <w:rPr>
          <w:b/>
        </w:rPr>
        <w:t>Forventede resultater</w:t>
      </w:r>
      <w:r w:rsidR="00AA65C2" w:rsidRPr="00036ADE">
        <w:rPr>
          <w:b/>
        </w:rPr>
        <w:t xml:space="preserve"> 201</w:t>
      </w:r>
      <w:r w:rsidR="00312145" w:rsidRPr="00036ADE">
        <w:rPr>
          <w:b/>
        </w:rPr>
        <w:t>9</w:t>
      </w:r>
      <w:r w:rsidR="00AA65C2" w:rsidRPr="00036ADE">
        <w:rPr>
          <w:b/>
        </w:rPr>
        <w:t>-20</w:t>
      </w:r>
      <w:r w:rsidR="0083674C" w:rsidRPr="00036ADE">
        <w:rPr>
          <w:b/>
        </w:rPr>
        <w:t>2</w:t>
      </w:r>
      <w:r w:rsidR="00312145" w:rsidRPr="00036ADE">
        <w:rPr>
          <w:b/>
        </w:rPr>
        <w:t>1</w:t>
      </w:r>
      <w:r w:rsidR="00B10196" w:rsidRPr="00036ADE">
        <w:rPr>
          <w:b/>
        </w:rPr>
        <w:t>:</w:t>
      </w:r>
    </w:p>
    <w:p w14:paraId="57E0ADD9" w14:textId="77777777" w:rsidR="009D6F7F" w:rsidRPr="00036ADE" w:rsidRDefault="004B14E4" w:rsidP="004B1B4E">
      <w:pPr>
        <w:numPr>
          <w:ilvl w:val="0"/>
          <w:numId w:val="26"/>
        </w:numPr>
        <w:contextualSpacing/>
      </w:pPr>
      <w:r w:rsidRPr="00036ADE">
        <w:t xml:space="preserve">Institutt for helse og samfunns </w:t>
      </w:r>
      <w:r w:rsidR="009D6F7F" w:rsidRPr="00036ADE">
        <w:t>masterprogrammer</w:t>
      </w:r>
      <w:r w:rsidR="00E659BE" w:rsidRPr="00036ADE">
        <w:t xml:space="preserve"> er om</w:t>
      </w:r>
      <w:r w:rsidR="002B4843" w:rsidRPr="00036ADE">
        <w:t>strukturert</w:t>
      </w:r>
    </w:p>
    <w:p w14:paraId="617A4109" w14:textId="77777777" w:rsidR="00036ADE" w:rsidRDefault="00036ADE" w:rsidP="00036ADE">
      <w:pPr>
        <w:spacing w:after="0"/>
        <w:contextualSpacing/>
        <w:rPr>
          <w:rFonts w:cs="Cambria"/>
          <w:b/>
          <w:color w:val="FF0000"/>
        </w:rPr>
      </w:pPr>
    </w:p>
    <w:p w14:paraId="18169955" w14:textId="77777777" w:rsidR="001948E5" w:rsidRPr="00036ADE" w:rsidRDefault="001948E5" w:rsidP="001948E5">
      <w:pPr>
        <w:spacing w:after="0"/>
        <w:contextualSpacing/>
        <w:rPr>
          <w:rFonts w:cs="Cambria"/>
          <w:b/>
          <w:color w:val="FF0000"/>
        </w:rPr>
      </w:pPr>
      <w:r w:rsidRPr="00036ADE">
        <w:rPr>
          <w:rFonts w:cs="Cambria"/>
          <w:b/>
          <w:color w:val="FF0000"/>
        </w:rPr>
        <w:t>Forventede resultater Helsam 2019</w:t>
      </w:r>
    </w:p>
    <w:p w14:paraId="36050847" w14:textId="77777777" w:rsidR="001948E5" w:rsidRDefault="001948E5" w:rsidP="001948E5">
      <w:pPr>
        <w:numPr>
          <w:ilvl w:val="0"/>
          <w:numId w:val="58"/>
        </w:numPr>
        <w:spacing w:after="0"/>
        <w:contextualSpacing/>
        <w:rPr>
          <w:rFonts w:cs="Cambria"/>
          <w:color w:val="FF0000"/>
        </w:rPr>
      </w:pPr>
      <w:r>
        <w:rPr>
          <w:rFonts w:cs="Cambria"/>
          <w:color w:val="FF0000"/>
        </w:rPr>
        <w:lastRenderedPageBreak/>
        <w:t xml:space="preserve">Omstruktureringen og koordineringen av masterprogrammene </w:t>
      </w:r>
      <w:r w:rsidRPr="006B676D">
        <w:rPr>
          <w:rFonts w:cs="Cambria"/>
          <w:i/>
          <w:color w:val="FF0000"/>
        </w:rPr>
        <w:t>International community health</w:t>
      </w:r>
      <w:r>
        <w:rPr>
          <w:rFonts w:cs="Cambria"/>
          <w:color w:val="FF0000"/>
        </w:rPr>
        <w:t xml:space="preserve"> og </w:t>
      </w:r>
      <w:r w:rsidRPr="006B676D">
        <w:rPr>
          <w:rFonts w:cs="Cambria"/>
          <w:i/>
          <w:color w:val="FF0000"/>
        </w:rPr>
        <w:t>Tverrfaglig helsevitenskap</w:t>
      </w:r>
      <w:r>
        <w:rPr>
          <w:rFonts w:cs="Cambria"/>
          <w:color w:val="FF0000"/>
        </w:rPr>
        <w:t xml:space="preserve"> er ferdigstilt</w:t>
      </w:r>
    </w:p>
    <w:p w14:paraId="7A1B60AF" w14:textId="77777777" w:rsidR="001948E5" w:rsidRDefault="001948E5" w:rsidP="001948E5">
      <w:pPr>
        <w:numPr>
          <w:ilvl w:val="0"/>
          <w:numId w:val="58"/>
        </w:numPr>
        <w:spacing w:after="0"/>
        <w:contextualSpacing/>
        <w:rPr>
          <w:rFonts w:cs="Cambria"/>
          <w:color w:val="FF0000"/>
        </w:rPr>
      </w:pPr>
      <w:r>
        <w:rPr>
          <w:rFonts w:cs="Cambria"/>
          <w:color w:val="FF0000"/>
        </w:rPr>
        <w:t>Utviklingen av felles emner i metode for masterprogrammene på Helsam er ferdigstilt</w:t>
      </w:r>
    </w:p>
    <w:p w14:paraId="07591210" w14:textId="77777777" w:rsidR="001948E5" w:rsidRDefault="001948E5" w:rsidP="001948E5">
      <w:pPr>
        <w:spacing w:after="0"/>
        <w:contextualSpacing/>
        <w:rPr>
          <w:rFonts w:cs="Cambria"/>
          <w:color w:val="FF0000"/>
        </w:rPr>
      </w:pPr>
    </w:p>
    <w:p w14:paraId="7F16A648" w14:textId="77777777" w:rsidR="001948E5" w:rsidRDefault="001948E5" w:rsidP="001948E5">
      <w:pPr>
        <w:spacing w:after="0"/>
        <w:contextualSpacing/>
        <w:rPr>
          <w:rFonts w:cs="Cambria"/>
          <w:b/>
          <w:color w:val="FF0000"/>
        </w:rPr>
      </w:pPr>
      <w:r>
        <w:rPr>
          <w:rFonts w:cs="Cambria"/>
          <w:b/>
          <w:color w:val="FF0000"/>
        </w:rPr>
        <w:t>Aktiviteter, milepæler, ansvarlige og frister:</w:t>
      </w:r>
    </w:p>
    <w:p w14:paraId="22F61A62" w14:textId="77777777" w:rsidR="001948E5" w:rsidRDefault="001948E5" w:rsidP="001948E5">
      <w:pPr>
        <w:pStyle w:val="ListParagraph"/>
        <w:numPr>
          <w:ilvl w:val="0"/>
          <w:numId w:val="61"/>
        </w:numPr>
        <w:spacing w:after="0"/>
        <w:rPr>
          <w:rFonts w:cs="Cambria"/>
          <w:color w:val="FF0000"/>
        </w:rPr>
      </w:pPr>
      <w:r>
        <w:rPr>
          <w:rFonts w:cs="Cambria"/>
          <w:color w:val="FF0000"/>
        </w:rPr>
        <w:t xml:space="preserve">Tverrfaglige arbeidsgrupper med representanter fra alle avdelingene utvikler nyskapende emner som skal tilbys masterprogrammene. Disse ferdigstilles innen 2019.  </w:t>
      </w:r>
    </w:p>
    <w:p w14:paraId="565EEFC0" w14:textId="359A9321" w:rsidR="001948E5" w:rsidRDefault="001948E5" w:rsidP="001948E5">
      <w:pPr>
        <w:pStyle w:val="ListParagraph"/>
        <w:numPr>
          <w:ilvl w:val="0"/>
          <w:numId w:val="61"/>
        </w:numPr>
        <w:spacing w:after="0"/>
        <w:rPr>
          <w:rFonts w:cs="Cambria"/>
          <w:color w:val="FF0000"/>
        </w:rPr>
      </w:pPr>
      <w:r>
        <w:rPr>
          <w:rFonts w:cs="Cambria"/>
          <w:color w:val="FF0000"/>
        </w:rPr>
        <w:t xml:space="preserve">De reviderte masterprogrammene </w:t>
      </w:r>
      <w:r w:rsidRPr="00BB01E2">
        <w:rPr>
          <w:rFonts w:cs="Cambria"/>
          <w:i/>
          <w:color w:val="FF0000"/>
        </w:rPr>
        <w:t>International community health</w:t>
      </w:r>
      <w:r>
        <w:rPr>
          <w:rFonts w:cs="Cambria"/>
          <w:color w:val="FF0000"/>
        </w:rPr>
        <w:t xml:space="preserve"> og </w:t>
      </w:r>
      <w:r w:rsidRPr="00BB01E2">
        <w:rPr>
          <w:rFonts w:cs="Cambria"/>
          <w:i/>
          <w:color w:val="FF0000"/>
        </w:rPr>
        <w:t>Tverrfaglig helsevitenskap</w:t>
      </w:r>
      <w:r>
        <w:rPr>
          <w:rFonts w:cs="Cambria"/>
          <w:color w:val="FF0000"/>
        </w:rPr>
        <w:t xml:space="preserve"> publiseres i henholdsvis juni og desember 2019 </w:t>
      </w:r>
    </w:p>
    <w:p w14:paraId="060B2053" w14:textId="6CE1F04E" w:rsidR="00116041" w:rsidRDefault="00116041" w:rsidP="001948E5">
      <w:pPr>
        <w:pStyle w:val="ListParagraph"/>
        <w:numPr>
          <w:ilvl w:val="0"/>
          <w:numId w:val="61"/>
        </w:numPr>
        <w:spacing w:after="0"/>
        <w:rPr>
          <w:rFonts w:cs="Cambria"/>
          <w:color w:val="FF0000"/>
        </w:rPr>
      </w:pPr>
      <w:r>
        <w:rPr>
          <w:rFonts w:cs="Cambria"/>
          <w:color w:val="FF0000"/>
        </w:rPr>
        <w:t xml:space="preserve">Studieprogrammene </w:t>
      </w:r>
      <w:r w:rsidR="00FF3E55">
        <w:rPr>
          <w:rFonts w:cs="Cambria"/>
          <w:color w:val="FF0000"/>
        </w:rPr>
        <w:t xml:space="preserve">tilpasses nye nasjonale føringer, endringer i </w:t>
      </w:r>
      <w:r w:rsidR="00FF3E55">
        <w:rPr>
          <w:rFonts w:cs="Cambria"/>
          <w:i/>
          <w:color w:val="FF0000"/>
        </w:rPr>
        <w:t xml:space="preserve">Avansert geriatrisk sykepleie </w:t>
      </w:r>
      <w:r w:rsidR="00FF3E55">
        <w:rPr>
          <w:rFonts w:cs="Cambria"/>
          <w:color w:val="FF0000"/>
        </w:rPr>
        <w:t>er særlig aktuelt</w:t>
      </w:r>
      <w:r>
        <w:rPr>
          <w:rFonts w:cs="Cambria"/>
          <w:color w:val="FF0000"/>
        </w:rPr>
        <w:t xml:space="preserve"> </w:t>
      </w:r>
    </w:p>
    <w:p w14:paraId="2815ED52" w14:textId="1B660422" w:rsidR="00116041" w:rsidRPr="00FF3E55" w:rsidRDefault="00116041" w:rsidP="00FF3E55">
      <w:pPr>
        <w:pStyle w:val="ListParagraph"/>
        <w:numPr>
          <w:ilvl w:val="0"/>
          <w:numId w:val="61"/>
        </w:numPr>
        <w:spacing w:after="0"/>
        <w:rPr>
          <w:rFonts w:cs="Cambria"/>
          <w:color w:val="FF0000"/>
        </w:rPr>
      </w:pPr>
      <w:r>
        <w:rPr>
          <w:rFonts w:cs="Cambria"/>
          <w:color w:val="FF0000"/>
        </w:rPr>
        <w:t xml:space="preserve">Første evaluering av de reviderte masterprogrammene </w:t>
      </w:r>
      <w:r w:rsidRPr="00BB01E2">
        <w:rPr>
          <w:rFonts w:cs="Cambria"/>
          <w:i/>
          <w:color w:val="FF0000"/>
        </w:rPr>
        <w:t>International community health</w:t>
      </w:r>
      <w:r>
        <w:rPr>
          <w:rFonts w:cs="Cambria"/>
          <w:color w:val="FF0000"/>
        </w:rPr>
        <w:t xml:space="preserve"> og </w:t>
      </w:r>
      <w:r w:rsidRPr="00BB01E2">
        <w:rPr>
          <w:rFonts w:cs="Cambria"/>
          <w:i/>
          <w:color w:val="FF0000"/>
        </w:rPr>
        <w:t>Tverrfaglig helsevitenskap</w:t>
      </w:r>
      <w:r>
        <w:rPr>
          <w:rFonts w:cs="Cambria"/>
          <w:color w:val="FF0000"/>
        </w:rPr>
        <w:t xml:space="preserve"> gjennomføres</w:t>
      </w:r>
    </w:p>
    <w:p w14:paraId="132083E7" w14:textId="77777777" w:rsidR="001948E5" w:rsidRPr="006B676D" w:rsidRDefault="001948E5" w:rsidP="001948E5">
      <w:pPr>
        <w:spacing w:after="0"/>
        <w:ind w:left="360"/>
        <w:rPr>
          <w:rFonts w:cs="Cambria"/>
          <w:color w:val="FF0000"/>
        </w:rPr>
      </w:pPr>
    </w:p>
    <w:p w14:paraId="6170DEA7" w14:textId="77777777" w:rsidR="001948E5" w:rsidRDefault="001948E5" w:rsidP="001948E5">
      <w:pPr>
        <w:spacing w:after="0"/>
        <w:contextualSpacing/>
        <w:rPr>
          <w:rFonts w:cs="Cambria"/>
          <w:b/>
          <w:color w:val="FF0000"/>
        </w:rPr>
      </w:pPr>
    </w:p>
    <w:p w14:paraId="421A8D2D" w14:textId="77777777" w:rsidR="001948E5" w:rsidRDefault="001948E5" w:rsidP="001948E5">
      <w:pPr>
        <w:spacing w:after="0"/>
        <w:contextualSpacing/>
        <w:rPr>
          <w:rFonts w:cs="Cambria"/>
          <w:color w:val="FF0000"/>
        </w:rPr>
      </w:pPr>
      <w:r w:rsidRPr="00036ADE">
        <w:rPr>
          <w:rFonts w:cs="Cambria"/>
          <w:b/>
          <w:color w:val="FF0000"/>
        </w:rPr>
        <w:t>Forventede resultater Helsam 2021</w:t>
      </w:r>
    </w:p>
    <w:p w14:paraId="1B2E09E8" w14:textId="57D5AF73" w:rsidR="00116041" w:rsidRDefault="00FF3E55" w:rsidP="001948E5">
      <w:pPr>
        <w:pStyle w:val="ListParagraph"/>
        <w:numPr>
          <w:ilvl w:val="0"/>
          <w:numId w:val="58"/>
        </w:numPr>
        <w:spacing w:after="0"/>
        <w:rPr>
          <w:rFonts w:cs="Cambria"/>
          <w:color w:val="FF0000"/>
        </w:rPr>
      </w:pPr>
      <w:r>
        <w:rPr>
          <w:rFonts w:cs="Cambria"/>
          <w:color w:val="FF0000"/>
        </w:rPr>
        <w:t>Evalueringsresultater fra omlegging av masterporteføljen</w:t>
      </w:r>
    </w:p>
    <w:p w14:paraId="0D6EF337" w14:textId="40B281E5" w:rsidR="001948E5" w:rsidRPr="006B676D" w:rsidRDefault="001948E5" w:rsidP="001948E5">
      <w:pPr>
        <w:pStyle w:val="ListParagraph"/>
        <w:numPr>
          <w:ilvl w:val="0"/>
          <w:numId w:val="58"/>
        </w:numPr>
        <w:spacing w:after="0"/>
        <w:rPr>
          <w:rFonts w:cs="Cambria"/>
          <w:color w:val="FF0000"/>
        </w:rPr>
      </w:pPr>
      <w:r>
        <w:rPr>
          <w:rFonts w:cs="Cambria"/>
          <w:color w:val="FF0000"/>
        </w:rPr>
        <w:t>Gjennomført opptak til medisinstudiet basert på alternative opptaksformer.</w:t>
      </w:r>
    </w:p>
    <w:p w14:paraId="74754E2F" w14:textId="77777777" w:rsidR="001948E5" w:rsidRDefault="001948E5" w:rsidP="001948E5">
      <w:pPr>
        <w:spacing w:after="0"/>
        <w:contextualSpacing/>
        <w:rPr>
          <w:rFonts w:cs="Cambria"/>
          <w:color w:val="FF0000"/>
        </w:rPr>
      </w:pPr>
    </w:p>
    <w:p w14:paraId="53454CAC" w14:textId="77777777" w:rsidR="001948E5" w:rsidRDefault="001948E5" w:rsidP="001948E5">
      <w:pPr>
        <w:spacing w:after="0"/>
        <w:contextualSpacing/>
        <w:rPr>
          <w:rFonts w:cs="Cambria"/>
          <w:b/>
          <w:color w:val="FF0000"/>
        </w:rPr>
      </w:pPr>
      <w:r>
        <w:rPr>
          <w:rFonts w:cs="Cambria"/>
          <w:b/>
          <w:color w:val="FF0000"/>
        </w:rPr>
        <w:t>Aktiviteter, milepæler, ansvarlige og frister:</w:t>
      </w:r>
    </w:p>
    <w:p w14:paraId="249B3608" w14:textId="77777777" w:rsidR="001948E5" w:rsidRPr="006B676D" w:rsidRDefault="001948E5" w:rsidP="001948E5">
      <w:pPr>
        <w:pStyle w:val="ListParagraph"/>
        <w:numPr>
          <w:ilvl w:val="0"/>
          <w:numId w:val="58"/>
        </w:numPr>
        <w:spacing w:after="0"/>
        <w:rPr>
          <w:rFonts w:cs="Cambria"/>
          <w:b/>
          <w:color w:val="FF0000"/>
        </w:rPr>
      </w:pPr>
      <w:r w:rsidRPr="006B676D">
        <w:rPr>
          <w:rFonts w:cs="Cambria"/>
          <w:color w:val="FF0000"/>
        </w:rPr>
        <w:t>De omstrukturerte og koordinerte masterprogrammene</w:t>
      </w:r>
      <w:r w:rsidRPr="00F54CAC">
        <w:rPr>
          <w:rFonts w:cs="Cambria"/>
          <w:b/>
          <w:color w:val="FF0000"/>
        </w:rPr>
        <w:t xml:space="preserve"> </w:t>
      </w:r>
      <w:r w:rsidRPr="00F54CAC">
        <w:rPr>
          <w:rFonts w:cs="Cambria"/>
          <w:i/>
          <w:color w:val="FF0000"/>
        </w:rPr>
        <w:t>International community health</w:t>
      </w:r>
      <w:r w:rsidRPr="00F54CAC">
        <w:rPr>
          <w:rFonts w:cs="Cambria"/>
          <w:color w:val="FF0000"/>
        </w:rPr>
        <w:t xml:space="preserve"> og </w:t>
      </w:r>
      <w:r w:rsidRPr="00F54CAC">
        <w:rPr>
          <w:rFonts w:cs="Cambria"/>
          <w:i/>
          <w:color w:val="FF0000"/>
        </w:rPr>
        <w:t>Tverrfaglig helsevitenskap</w:t>
      </w:r>
      <w:r w:rsidRPr="00F54CAC">
        <w:rPr>
          <w:rFonts w:cs="Cambria"/>
          <w:color w:val="FF0000"/>
        </w:rPr>
        <w:t xml:space="preserve"> publiseres har felles oppstart høsten 2020. </w:t>
      </w:r>
    </w:p>
    <w:p w14:paraId="00CEDA3B" w14:textId="77777777" w:rsidR="00592C00" w:rsidRDefault="00592C00" w:rsidP="00036ADE">
      <w:pPr>
        <w:spacing w:after="0"/>
        <w:contextualSpacing/>
        <w:rPr>
          <w:rFonts w:cs="Cambria"/>
          <w:b/>
          <w:color w:val="FF0000"/>
        </w:rPr>
      </w:pPr>
    </w:p>
    <w:p w14:paraId="1A96B7BE" w14:textId="77777777" w:rsidR="00AB3CA1" w:rsidRPr="00036ADE" w:rsidRDefault="00AB3CA1" w:rsidP="004B1B4E">
      <w:pPr>
        <w:contextualSpacing/>
      </w:pPr>
    </w:p>
    <w:p w14:paraId="2313B13E" w14:textId="77777777" w:rsidR="009776D1" w:rsidRPr="00036ADE" w:rsidRDefault="009776D1" w:rsidP="009776D1">
      <w:pPr>
        <w:contextualSpacing/>
        <w:rPr>
          <w:b/>
        </w:rPr>
      </w:pPr>
      <w:r w:rsidRPr="00036ADE">
        <w:rPr>
          <w:b/>
        </w:rPr>
        <w:t>Mål som instituttene spesielt skal følge opp:</w:t>
      </w:r>
    </w:p>
    <w:p w14:paraId="458365DC" w14:textId="77777777" w:rsidR="005019DC" w:rsidRPr="00036ADE" w:rsidRDefault="005019DC" w:rsidP="004B1B4E">
      <w:pPr>
        <w:contextualSpacing/>
      </w:pPr>
    </w:p>
    <w:p w14:paraId="5CE7924F" w14:textId="77777777" w:rsidR="00373270" w:rsidRPr="00036ADE" w:rsidRDefault="00AA65C2" w:rsidP="004B1B4E">
      <w:pPr>
        <w:contextualSpacing/>
        <w:rPr>
          <w:b/>
        </w:rPr>
      </w:pPr>
      <w:r w:rsidRPr="00036ADE">
        <w:rPr>
          <w:b/>
        </w:rPr>
        <w:t>Mål</w:t>
      </w:r>
      <w:r w:rsidR="005019DC" w:rsidRPr="00036ADE">
        <w:rPr>
          <w:b/>
        </w:rPr>
        <w:t xml:space="preserve"> </w:t>
      </w:r>
      <w:r w:rsidR="0016299D" w:rsidRPr="00036ADE">
        <w:rPr>
          <w:b/>
        </w:rPr>
        <w:t>5</w:t>
      </w:r>
      <w:r w:rsidR="005019DC" w:rsidRPr="00036ADE">
        <w:rPr>
          <w:b/>
        </w:rPr>
        <w:t xml:space="preserve">: Fakultetet skal styrke studentenes læringsutbytte og utdanningenes arbeidslivsrelevans gjennom bruk av nyskapende og studentaktive lærings- og vurderingsformer. </w:t>
      </w:r>
    </w:p>
    <w:p w14:paraId="3AE4B9B7" w14:textId="77777777" w:rsidR="001B6E2F" w:rsidRPr="00036ADE" w:rsidRDefault="001B6E2F" w:rsidP="001B6E2F">
      <w:pPr>
        <w:contextualSpacing/>
        <w:rPr>
          <w:b/>
        </w:rPr>
      </w:pPr>
    </w:p>
    <w:p w14:paraId="73B57339" w14:textId="77777777" w:rsidR="001B6E2F" w:rsidRPr="00036ADE" w:rsidRDefault="001B6E2F" w:rsidP="001B6E2F">
      <w:pPr>
        <w:contextualSpacing/>
        <w:rPr>
          <w:b/>
        </w:rPr>
      </w:pPr>
      <w:r w:rsidRPr="00036ADE">
        <w:rPr>
          <w:b/>
        </w:rPr>
        <w:t>Tiltak</w:t>
      </w:r>
      <w:r w:rsidR="004B1B4E" w:rsidRPr="00036ADE">
        <w:rPr>
          <w:b/>
        </w:rPr>
        <w:t>:</w:t>
      </w:r>
    </w:p>
    <w:p w14:paraId="1312586E" w14:textId="77777777" w:rsidR="00FC1558" w:rsidRPr="00036ADE" w:rsidRDefault="00FC1558" w:rsidP="001B6E2F">
      <w:pPr>
        <w:numPr>
          <w:ilvl w:val="0"/>
          <w:numId w:val="47"/>
        </w:numPr>
        <w:contextualSpacing/>
      </w:pPr>
      <w:r w:rsidRPr="00036ADE">
        <w:t xml:space="preserve">Mer bruk av praksis og kontakt </w:t>
      </w:r>
      <w:r w:rsidR="00744C02" w:rsidRPr="00036ADE">
        <w:t xml:space="preserve">i de elektive perioder </w:t>
      </w:r>
      <w:r w:rsidRPr="00036ADE">
        <w:t xml:space="preserve">med viktige </w:t>
      </w:r>
      <w:r w:rsidR="00744C02" w:rsidRPr="00036ADE">
        <w:t xml:space="preserve">fremtidige </w:t>
      </w:r>
      <w:r w:rsidRPr="00036ADE">
        <w:t>arbeidsplasse</w:t>
      </w:r>
      <w:r w:rsidR="00744C02" w:rsidRPr="00036ADE">
        <w:t>r i helseinstitusjoner og andre relaterte virksomheter</w:t>
      </w:r>
      <w:r w:rsidRPr="00036ADE">
        <w:t xml:space="preserve"> </w:t>
      </w:r>
    </w:p>
    <w:p w14:paraId="41D73E37" w14:textId="77777777" w:rsidR="00076719" w:rsidRPr="00036ADE" w:rsidRDefault="00A33EDE" w:rsidP="00496B7D">
      <w:pPr>
        <w:numPr>
          <w:ilvl w:val="0"/>
          <w:numId w:val="47"/>
        </w:numPr>
        <w:contextualSpacing/>
      </w:pPr>
      <w:r w:rsidRPr="00036ADE">
        <w:t xml:space="preserve">Se til at </w:t>
      </w:r>
      <w:r w:rsidR="00496B7D" w:rsidRPr="00036ADE">
        <w:t xml:space="preserve">digitale eksamensoppgaver </w:t>
      </w:r>
      <w:r w:rsidRPr="00036ADE">
        <w:t>kan gjenbrukes</w:t>
      </w:r>
    </w:p>
    <w:p w14:paraId="797A9E0B" w14:textId="77777777" w:rsidR="00496B7D" w:rsidRPr="00036ADE" w:rsidRDefault="00496B7D" w:rsidP="00496B7D">
      <w:pPr>
        <w:numPr>
          <w:ilvl w:val="0"/>
          <w:numId w:val="47"/>
        </w:numPr>
        <w:contextualSpacing/>
      </w:pPr>
      <w:r w:rsidRPr="00036ADE">
        <w:t>Samarbeid med Oslo kommune om tverrprofesjonelt undervisningsopplegg for studenter i ernæring, odontologi, medisin og geriatrisk sykepleie.</w:t>
      </w:r>
    </w:p>
    <w:p w14:paraId="700DF292" w14:textId="77777777" w:rsidR="00496B7D" w:rsidRPr="00036ADE" w:rsidRDefault="00496B7D" w:rsidP="005973EB">
      <w:pPr>
        <w:ind w:left="720"/>
        <w:contextualSpacing/>
      </w:pPr>
    </w:p>
    <w:p w14:paraId="621FBE80" w14:textId="77777777" w:rsidR="001B6E2F" w:rsidRPr="00036ADE" w:rsidRDefault="001B6E2F" w:rsidP="00AA65C2">
      <w:pPr>
        <w:contextualSpacing/>
        <w:rPr>
          <w:b/>
        </w:rPr>
      </w:pPr>
    </w:p>
    <w:p w14:paraId="76DC3141" w14:textId="77777777" w:rsidR="00AA65C2" w:rsidRPr="00036ADE" w:rsidRDefault="00AA65C2" w:rsidP="00AA65C2">
      <w:pPr>
        <w:contextualSpacing/>
        <w:rPr>
          <w:b/>
        </w:rPr>
      </w:pPr>
      <w:r w:rsidRPr="00036ADE">
        <w:rPr>
          <w:b/>
        </w:rPr>
        <w:t xml:space="preserve">Forventede resultater </w:t>
      </w:r>
      <w:r w:rsidR="00312145" w:rsidRPr="00036ADE">
        <w:rPr>
          <w:b/>
        </w:rPr>
        <w:t xml:space="preserve">2019 </w:t>
      </w:r>
      <w:r w:rsidR="00744C02" w:rsidRPr="00036ADE">
        <w:rPr>
          <w:b/>
        </w:rPr>
        <w:t>-20</w:t>
      </w:r>
      <w:r w:rsidR="0083674C" w:rsidRPr="00036ADE">
        <w:rPr>
          <w:b/>
        </w:rPr>
        <w:t>2</w:t>
      </w:r>
      <w:r w:rsidR="00312145" w:rsidRPr="00036ADE">
        <w:rPr>
          <w:b/>
        </w:rPr>
        <w:t>1</w:t>
      </w:r>
      <w:r w:rsidRPr="00036ADE">
        <w:rPr>
          <w:b/>
        </w:rPr>
        <w:t>:</w:t>
      </w:r>
    </w:p>
    <w:p w14:paraId="785A7502" w14:textId="77777777" w:rsidR="00AA65C2" w:rsidRPr="00036ADE" w:rsidRDefault="00744C02" w:rsidP="00AA65C2">
      <w:pPr>
        <w:numPr>
          <w:ilvl w:val="0"/>
          <w:numId w:val="42"/>
        </w:numPr>
        <w:contextualSpacing/>
      </w:pPr>
      <w:r w:rsidRPr="00036ADE">
        <w:t xml:space="preserve">Øke </w:t>
      </w:r>
      <w:r w:rsidR="00AA65C2" w:rsidRPr="00036ADE">
        <w:t>andel digitaliserte lærings- og evalueringsformer</w:t>
      </w:r>
    </w:p>
    <w:p w14:paraId="4147CB3B" w14:textId="77777777" w:rsidR="00AA65C2" w:rsidRPr="00036ADE" w:rsidRDefault="00AA65C2" w:rsidP="005973EB">
      <w:pPr>
        <w:numPr>
          <w:ilvl w:val="0"/>
          <w:numId w:val="29"/>
        </w:numPr>
        <w:contextualSpacing/>
        <w:rPr>
          <w:b/>
        </w:rPr>
      </w:pPr>
      <w:r w:rsidRPr="00036ADE">
        <w:t>Øke tverrprofesjonell læring</w:t>
      </w:r>
    </w:p>
    <w:p w14:paraId="7A4C79DC" w14:textId="77777777" w:rsidR="00AA65C2" w:rsidRPr="00036ADE" w:rsidRDefault="00AA65C2" w:rsidP="00AA65C2">
      <w:pPr>
        <w:numPr>
          <w:ilvl w:val="0"/>
          <w:numId w:val="29"/>
        </w:numPr>
        <w:contextualSpacing/>
      </w:pPr>
      <w:r w:rsidRPr="00036ADE">
        <w:t>Styrket arbeidslivsrelevansen av utdanningene</w:t>
      </w:r>
    </w:p>
    <w:p w14:paraId="62EBEE8C" w14:textId="77777777" w:rsidR="00376528" w:rsidRDefault="00376528" w:rsidP="00376528">
      <w:pPr>
        <w:spacing w:after="0"/>
        <w:contextualSpacing/>
        <w:rPr>
          <w:rFonts w:cs="Cambria"/>
          <w:b/>
          <w:color w:val="FF0000"/>
        </w:rPr>
      </w:pPr>
    </w:p>
    <w:p w14:paraId="786AE162" w14:textId="77777777" w:rsidR="001948E5" w:rsidRPr="00036ADE" w:rsidRDefault="001948E5" w:rsidP="001948E5">
      <w:pPr>
        <w:spacing w:after="0"/>
        <w:contextualSpacing/>
        <w:rPr>
          <w:rFonts w:cs="Cambria"/>
          <w:b/>
          <w:color w:val="FF0000"/>
        </w:rPr>
      </w:pPr>
      <w:r w:rsidRPr="00036ADE">
        <w:rPr>
          <w:rFonts w:cs="Cambria"/>
          <w:b/>
          <w:color w:val="FF0000"/>
        </w:rPr>
        <w:t>Forventede resultater Helsam 2019</w:t>
      </w:r>
    </w:p>
    <w:p w14:paraId="64611F64" w14:textId="77777777" w:rsidR="001948E5" w:rsidRDefault="001948E5" w:rsidP="001948E5">
      <w:pPr>
        <w:spacing w:after="0"/>
        <w:contextualSpacing/>
        <w:rPr>
          <w:rFonts w:cs="Cambria"/>
          <w:color w:val="FF0000"/>
        </w:rPr>
      </w:pPr>
    </w:p>
    <w:p w14:paraId="7CFE2155" w14:textId="3E80020E" w:rsidR="001948E5" w:rsidRDefault="001948E5" w:rsidP="001948E5">
      <w:pPr>
        <w:spacing w:after="0"/>
        <w:contextualSpacing/>
        <w:rPr>
          <w:rFonts w:cs="Cambria"/>
          <w:b/>
          <w:color w:val="FF0000"/>
        </w:rPr>
      </w:pPr>
      <w:r>
        <w:rPr>
          <w:rFonts w:cs="Cambria"/>
          <w:b/>
          <w:color w:val="FF0000"/>
        </w:rPr>
        <w:t>Aktiviteter, milepæler, ansvarlige og frister:</w:t>
      </w:r>
    </w:p>
    <w:p w14:paraId="4FDB96BF" w14:textId="77777777" w:rsidR="00FF3E55" w:rsidRDefault="00FF3E55" w:rsidP="001948E5">
      <w:pPr>
        <w:spacing w:after="0"/>
        <w:contextualSpacing/>
        <w:rPr>
          <w:rFonts w:cs="Cambria"/>
          <w:b/>
          <w:color w:val="FF0000"/>
        </w:rPr>
      </w:pPr>
    </w:p>
    <w:p w14:paraId="23FB24CB" w14:textId="77777777" w:rsidR="001948E5" w:rsidRDefault="001948E5" w:rsidP="001948E5">
      <w:pPr>
        <w:spacing w:after="0"/>
        <w:contextualSpacing/>
        <w:rPr>
          <w:rFonts w:cs="Cambria"/>
          <w:b/>
          <w:color w:val="FF0000"/>
        </w:rPr>
      </w:pPr>
      <w:r w:rsidRPr="00036ADE">
        <w:rPr>
          <w:rFonts w:cs="Cambria"/>
          <w:b/>
          <w:color w:val="FF0000"/>
        </w:rPr>
        <w:t>Forventede resultater Helsam 2021</w:t>
      </w:r>
    </w:p>
    <w:p w14:paraId="3CD352B8" w14:textId="0CEA5362" w:rsidR="00FF3E55" w:rsidRPr="00FF3E55" w:rsidRDefault="00FF3E55" w:rsidP="00FF3E55">
      <w:pPr>
        <w:numPr>
          <w:ilvl w:val="0"/>
          <w:numId w:val="58"/>
        </w:numPr>
        <w:spacing w:after="0"/>
        <w:contextualSpacing/>
        <w:rPr>
          <w:rFonts w:cs="Cambria"/>
          <w:color w:val="FF0000"/>
        </w:rPr>
      </w:pPr>
      <w:r>
        <w:rPr>
          <w:rFonts w:cs="Cambria"/>
          <w:color w:val="FF0000"/>
        </w:rPr>
        <w:t>Canvas er innført som plattform for innlevering av obligatoriske oppgaver i medisinstudiet (refleksjonsnotat innen etikk, obligatoriske oppgaver i samfunnsmedisin, praksisoppgaver i KLoK, KLoK gruppeoppgave)</w:t>
      </w:r>
    </w:p>
    <w:p w14:paraId="56592DEF" w14:textId="05B64720" w:rsidR="00D90062" w:rsidRDefault="001948E5" w:rsidP="001948E5">
      <w:pPr>
        <w:pStyle w:val="ListParagraph"/>
        <w:numPr>
          <w:ilvl w:val="0"/>
          <w:numId w:val="58"/>
        </w:numPr>
        <w:spacing w:after="0"/>
        <w:rPr>
          <w:rFonts w:cs="Cambria"/>
          <w:color w:val="FF0000"/>
        </w:rPr>
      </w:pPr>
      <w:r w:rsidRPr="006B676D">
        <w:rPr>
          <w:rFonts w:cs="Cambria"/>
          <w:color w:val="FF0000"/>
        </w:rPr>
        <w:t>Økt tverrfaglig samarbeid på masterprogrammene</w:t>
      </w:r>
    </w:p>
    <w:p w14:paraId="74BF5769" w14:textId="1E9E4E1F" w:rsidR="001948E5" w:rsidRPr="006B676D" w:rsidRDefault="001948E5" w:rsidP="001948E5">
      <w:pPr>
        <w:pStyle w:val="ListParagraph"/>
        <w:numPr>
          <w:ilvl w:val="0"/>
          <w:numId w:val="58"/>
        </w:numPr>
        <w:spacing w:after="0"/>
        <w:rPr>
          <w:rFonts w:cs="Cambria"/>
          <w:color w:val="FF0000"/>
        </w:rPr>
      </w:pPr>
      <w:r>
        <w:rPr>
          <w:rFonts w:cs="Cambria"/>
          <w:color w:val="FF0000"/>
        </w:rPr>
        <w:t xml:space="preserve"> </w:t>
      </w:r>
      <w:r w:rsidR="00D90062">
        <w:rPr>
          <w:rFonts w:cs="Cambria"/>
          <w:color w:val="FF0000"/>
        </w:rPr>
        <w:t xml:space="preserve">Vurderingsformen på alle emner er gjennomgått </w:t>
      </w:r>
    </w:p>
    <w:p w14:paraId="6B8944EA" w14:textId="77777777" w:rsidR="001948E5" w:rsidRDefault="001948E5" w:rsidP="001948E5">
      <w:pPr>
        <w:spacing w:after="0"/>
        <w:contextualSpacing/>
        <w:rPr>
          <w:rFonts w:cs="Cambria"/>
          <w:color w:val="FF0000"/>
        </w:rPr>
      </w:pPr>
    </w:p>
    <w:p w14:paraId="0C25A2E5" w14:textId="77777777" w:rsidR="001948E5" w:rsidRDefault="001948E5" w:rsidP="001948E5">
      <w:pPr>
        <w:spacing w:after="0"/>
        <w:contextualSpacing/>
        <w:rPr>
          <w:rFonts w:cs="Cambria"/>
          <w:b/>
          <w:color w:val="FF0000"/>
        </w:rPr>
      </w:pPr>
      <w:r>
        <w:rPr>
          <w:rFonts w:cs="Cambria"/>
          <w:b/>
          <w:color w:val="FF0000"/>
        </w:rPr>
        <w:t>Aktiviteter, milepæler, ansvarlige og frister:</w:t>
      </w:r>
    </w:p>
    <w:p w14:paraId="4DB22AE7" w14:textId="77777777" w:rsidR="00FF3E55" w:rsidRPr="00FF3E55" w:rsidRDefault="001948E5" w:rsidP="00FF3E55">
      <w:pPr>
        <w:pStyle w:val="ListParagraph"/>
        <w:numPr>
          <w:ilvl w:val="0"/>
          <w:numId w:val="58"/>
        </w:numPr>
        <w:rPr>
          <w:b/>
          <w:color w:val="FF0000"/>
        </w:rPr>
      </w:pPr>
      <w:r>
        <w:rPr>
          <w:rFonts w:cs="Cambria"/>
          <w:color w:val="FF0000"/>
        </w:rPr>
        <w:t xml:space="preserve">Økt bruk av kollegaveiledning på tvers av avdelingene </w:t>
      </w:r>
    </w:p>
    <w:p w14:paraId="1AE6F599" w14:textId="75D81B6F" w:rsidR="001948E5" w:rsidRPr="00FF3E55" w:rsidRDefault="00FF3E55" w:rsidP="00FF3E55">
      <w:pPr>
        <w:pStyle w:val="ListParagraph"/>
        <w:numPr>
          <w:ilvl w:val="0"/>
          <w:numId w:val="58"/>
        </w:numPr>
        <w:rPr>
          <w:b/>
          <w:color w:val="FF0000"/>
        </w:rPr>
      </w:pPr>
      <w:r w:rsidRPr="00D90062">
        <w:rPr>
          <w:color w:val="FF0000"/>
        </w:rPr>
        <w:t>Gjennomgang av ressursbruken på sensur i alle studieprogrammer med sikte på å utvikle mer innovative vurderingsformer som bidrar til læringsutbyttet og en hensiktsmessig fordeling av ressurser mellom undervisning og vurderingsarbeid</w:t>
      </w:r>
    </w:p>
    <w:p w14:paraId="43A2812D" w14:textId="77777777" w:rsidR="00592C00" w:rsidRPr="00036ADE" w:rsidRDefault="00592C00" w:rsidP="004B1B4E">
      <w:pPr>
        <w:contextualSpacing/>
        <w:rPr>
          <w:b/>
        </w:rPr>
      </w:pPr>
    </w:p>
    <w:p w14:paraId="4C4276AF" w14:textId="77777777" w:rsidR="009776D1" w:rsidRPr="00036ADE" w:rsidRDefault="009776D1" w:rsidP="009776D1">
      <w:pPr>
        <w:contextualSpacing/>
        <w:rPr>
          <w:b/>
        </w:rPr>
      </w:pPr>
      <w:r w:rsidRPr="00036ADE">
        <w:rPr>
          <w:b/>
        </w:rPr>
        <w:t>Mål som instituttene spesielt skal følge opp:</w:t>
      </w:r>
    </w:p>
    <w:p w14:paraId="2CD00186" w14:textId="77777777" w:rsidR="005973EB" w:rsidRPr="00036ADE" w:rsidRDefault="005973EB" w:rsidP="004B1B4E">
      <w:pPr>
        <w:contextualSpacing/>
        <w:rPr>
          <w:b/>
        </w:rPr>
      </w:pPr>
    </w:p>
    <w:p w14:paraId="42D74560" w14:textId="77777777" w:rsidR="005019DC" w:rsidRPr="00036ADE" w:rsidRDefault="00AA65C2" w:rsidP="004B1B4E">
      <w:pPr>
        <w:contextualSpacing/>
        <w:rPr>
          <w:b/>
        </w:rPr>
      </w:pPr>
      <w:r w:rsidRPr="00036ADE">
        <w:rPr>
          <w:b/>
        </w:rPr>
        <w:t>Mål</w:t>
      </w:r>
      <w:r w:rsidR="005019DC" w:rsidRPr="00036ADE">
        <w:rPr>
          <w:b/>
        </w:rPr>
        <w:t xml:space="preserve"> </w:t>
      </w:r>
      <w:r w:rsidR="0016299D" w:rsidRPr="00036ADE">
        <w:rPr>
          <w:b/>
        </w:rPr>
        <w:t>6</w:t>
      </w:r>
      <w:r w:rsidR="005019DC" w:rsidRPr="00036ADE">
        <w:rPr>
          <w:b/>
        </w:rPr>
        <w:t>: Fakultetet skal iverksette tiltak som styrker studentenes læringsmiljø og studentenes integrering i fagmiljøet. Det skal gis god oppfølging underveis i studiet.</w:t>
      </w:r>
    </w:p>
    <w:p w14:paraId="578D4998" w14:textId="77777777" w:rsidR="00AB3CA1" w:rsidRPr="00036ADE" w:rsidRDefault="00AB3CA1" w:rsidP="004B1B4E">
      <w:pPr>
        <w:contextualSpacing/>
      </w:pPr>
    </w:p>
    <w:p w14:paraId="624D1E43" w14:textId="77777777" w:rsidR="00AA65C2" w:rsidRPr="00036ADE" w:rsidRDefault="00E31075" w:rsidP="00AA65C2">
      <w:pPr>
        <w:contextualSpacing/>
        <w:rPr>
          <w:b/>
        </w:rPr>
      </w:pPr>
      <w:r w:rsidRPr="00036ADE">
        <w:rPr>
          <w:b/>
        </w:rPr>
        <w:t>Tiltak</w:t>
      </w:r>
      <w:r w:rsidR="00AA65C2" w:rsidRPr="00036ADE">
        <w:rPr>
          <w:b/>
        </w:rPr>
        <w:t>:</w:t>
      </w:r>
    </w:p>
    <w:p w14:paraId="438EEC92" w14:textId="77777777" w:rsidR="006C6AAE" w:rsidRPr="00036ADE" w:rsidRDefault="006C6AAE" w:rsidP="00F078B9">
      <w:pPr>
        <w:numPr>
          <w:ilvl w:val="0"/>
          <w:numId w:val="29"/>
        </w:numPr>
        <w:spacing w:after="0" w:line="240" w:lineRule="auto"/>
        <w:rPr>
          <w:rFonts w:eastAsia="Times New Roman" w:cs="Times New Roman"/>
          <w:lang w:eastAsia="zh-CN"/>
        </w:rPr>
      </w:pPr>
      <w:r w:rsidRPr="00036ADE">
        <w:rPr>
          <w:rFonts w:eastAsia="Times New Roman" w:cs="Times New Roman"/>
          <w:lang w:eastAsia="zh-CN"/>
        </w:rPr>
        <w:t xml:space="preserve">Utvikle evalueringsformer </w:t>
      </w:r>
      <w:r w:rsidR="00A33EDE" w:rsidRPr="00036ADE">
        <w:rPr>
          <w:rFonts w:eastAsia="Times New Roman" w:cs="Times New Roman"/>
          <w:lang w:eastAsia="zh-CN"/>
        </w:rPr>
        <w:t xml:space="preserve">som avspeiler </w:t>
      </w:r>
      <w:r w:rsidR="000C554F" w:rsidRPr="00036ADE">
        <w:rPr>
          <w:rFonts w:eastAsia="Times New Roman" w:cs="Times New Roman"/>
          <w:lang w:eastAsia="zh-CN"/>
        </w:rPr>
        <w:t>læringsmålene i de</w:t>
      </w:r>
      <w:r w:rsidRPr="00036ADE">
        <w:rPr>
          <w:rFonts w:eastAsia="Times New Roman" w:cs="Times New Roman"/>
          <w:lang w:eastAsia="zh-CN"/>
        </w:rPr>
        <w:t xml:space="preserve"> forskjellige studieprogrammer</w:t>
      </w:r>
    </w:p>
    <w:p w14:paraId="5D167D05" w14:textId="77777777" w:rsidR="00AA65C2" w:rsidRPr="00036ADE" w:rsidRDefault="00A33EDE" w:rsidP="00AA65C2">
      <w:pPr>
        <w:pStyle w:val="ListParagraph"/>
        <w:numPr>
          <w:ilvl w:val="0"/>
          <w:numId w:val="27"/>
        </w:numPr>
      </w:pPr>
      <w:r w:rsidRPr="00036ADE">
        <w:t>S</w:t>
      </w:r>
      <w:r w:rsidR="00AA65C2" w:rsidRPr="00036ADE">
        <w:t>timulere, understøtte og formidle informasjon om tiltak som bedrer gjennomstrømming og ha et særlig fokus på arbeid med masteroppgaven</w:t>
      </w:r>
    </w:p>
    <w:p w14:paraId="42C71CCE" w14:textId="77777777" w:rsidR="00F078B9" w:rsidRPr="00036ADE" w:rsidRDefault="00F078B9" w:rsidP="00F078B9">
      <w:pPr>
        <w:pStyle w:val="ListParagraph"/>
        <w:numPr>
          <w:ilvl w:val="0"/>
          <w:numId w:val="27"/>
        </w:numPr>
      </w:pPr>
      <w:r w:rsidRPr="00036ADE">
        <w:rPr>
          <w:rFonts w:eastAsia="Times New Roman" w:cs="Times New Roman"/>
          <w:lang w:eastAsia="zh-CN"/>
        </w:rPr>
        <w:t>Økt bruk av tema fra sektorer i Oslo kommune i masteroppgaver, prosjektoppgaver og studentforskning.</w:t>
      </w:r>
    </w:p>
    <w:p w14:paraId="6BA8EB91" w14:textId="77777777" w:rsidR="00AA65C2" w:rsidRPr="00036ADE" w:rsidRDefault="00AA65C2" w:rsidP="00AA65C2">
      <w:pPr>
        <w:contextualSpacing/>
        <w:rPr>
          <w:b/>
        </w:rPr>
      </w:pPr>
      <w:r w:rsidRPr="00036ADE">
        <w:rPr>
          <w:b/>
        </w:rPr>
        <w:t xml:space="preserve">Forventede resultater </w:t>
      </w:r>
      <w:r w:rsidR="00312145" w:rsidRPr="00036ADE">
        <w:rPr>
          <w:b/>
        </w:rPr>
        <w:t>2019</w:t>
      </w:r>
      <w:r w:rsidR="006C6AAE" w:rsidRPr="00036ADE">
        <w:rPr>
          <w:b/>
        </w:rPr>
        <w:t>-202</w:t>
      </w:r>
      <w:r w:rsidR="00312145" w:rsidRPr="00036ADE">
        <w:rPr>
          <w:b/>
        </w:rPr>
        <w:t>1</w:t>
      </w:r>
      <w:r w:rsidRPr="00036ADE">
        <w:rPr>
          <w:b/>
        </w:rPr>
        <w:t>:</w:t>
      </w:r>
    </w:p>
    <w:p w14:paraId="4A62069F" w14:textId="77777777" w:rsidR="00AA65C2" w:rsidRPr="00036ADE" w:rsidRDefault="00A33EDE" w:rsidP="00AA65C2">
      <w:pPr>
        <w:numPr>
          <w:ilvl w:val="0"/>
          <w:numId w:val="27"/>
        </w:numPr>
        <w:contextualSpacing/>
      </w:pPr>
      <w:r w:rsidRPr="00036ADE">
        <w:t>H</w:t>
      </w:r>
      <w:r w:rsidR="00AA65C2" w:rsidRPr="00036ADE">
        <w:t>a styrket introduk</w:t>
      </w:r>
      <w:r w:rsidR="003E4C4F" w:rsidRPr="00036ADE">
        <w:t>s</w:t>
      </w:r>
      <w:r w:rsidR="00AA65C2" w:rsidRPr="00036ADE">
        <w:t>jonsopplegg og mottak</w:t>
      </w:r>
      <w:r w:rsidR="00670F4B" w:rsidRPr="00036ADE">
        <w:t xml:space="preserve"> av nye studenter</w:t>
      </w:r>
    </w:p>
    <w:p w14:paraId="2DA4DFCC" w14:textId="77777777" w:rsidR="00A448E0" w:rsidRPr="00036ADE" w:rsidRDefault="006125A4" w:rsidP="004B1B4E">
      <w:pPr>
        <w:numPr>
          <w:ilvl w:val="0"/>
          <w:numId w:val="27"/>
        </w:numPr>
        <w:contextualSpacing/>
      </w:pPr>
      <w:r w:rsidRPr="00036ADE">
        <w:t>R</w:t>
      </w:r>
      <w:r w:rsidR="00A448E0" w:rsidRPr="00036ADE">
        <w:t>edusert</w:t>
      </w:r>
      <w:r w:rsidR="00744C02" w:rsidRPr="00036ADE">
        <w:t xml:space="preserve"> </w:t>
      </w:r>
      <w:r w:rsidRPr="00036ADE">
        <w:t xml:space="preserve">frafall </w:t>
      </w:r>
      <w:r w:rsidR="00744C02" w:rsidRPr="00036ADE">
        <w:t xml:space="preserve">i de ulike </w:t>
      </w:r>
      <w:r w:rsidR="00ED54F8" w:rsidRPr="00036ADE">
        <w:t>studie</w:t>
      </w:r>
      <w:r w:rsidR="00744C02" w:rsidRPr="00036ADE">
        <w:t>programmene</w:t>
      </w:r>
      <w:r w:rsidR="00670F4B" w:rsidRPr="00036ADE">
        <w:t xml:space="preserve"> sammenlignet med perioden 2014-2016</w:t>
      </w:r>
      <w:r w:rsidR="00744C02" w:rsidRPr="00036ADE">
        <w:t xml:space="preserve"> </w:t>
      </w:r>
    </w:p>
    <w:p w14:paraId="292A6D60" w14:textId="77777777" w:rsidR="00A448E0" w:rsidRPr="00036ADE" w:rsidRDefault="00A448E0" w:rsidP="004B1B4E">
      <w:pPr>
        <w:numPr>
          <w:ilvl w:val="0"/>
          <w:numId w:val="27"/>
        </w:numPr>
        <w:contextualSpacing/>
      </w:pPr>
      <w:r w:rsidRPr="00036ADE">
        <w:t xml:space="preserve">Vurdering av studenttilfredshet er innarbeidet i </w:t>
      </w:r>
      <w:r w:rsidR="00171D8F" w:rsidRPr="00036ADE">
        <w:t xml:space="preserve">de løpende </w:t>
      </w:r>
      <w:r w:rsidRPr="00036ADE">
        <w:t>evalueringene</w:t>
      </w:r>
    </w:p>
    <w:p w14:paraId="5BB2D4AA" w14:textId="77777777" w:rsidR="0083674C" w:rsidRPr="00036ADE" w:rsidRDefault="0083674C" w:rsidP="004B1B4E">
      <w:pPr>
        <w:numPr>
          <w:ilvl w:val="0"/>
          <w:numId w:val="27"/>
        </w:numPr>
        <w:contextualSpacing/>
      </w:pPr>
      <w:r w:rsidRPr="00036ADE">
        <w:t>Flere tverrprofesjonelle og praksisnære læringsarenaer</w:t>
      </w:r>
    </w:p>
    <w:p w14:paraId="769560F6" w14:textId="77777777" w:rsidR="00EE7A88" w:rsidRPr="00036ADE" w:rsidRDefault="00A448E0" w:rsidP="008414F6">
      <w:pPr>
        <w:numPr>
          <w:ilvl w:val="0"/>
          <w:numId w:val="27"/>
        </w:numPr>
        <w:contextualSpacing/>
      </w:pPr>
      <w:r w:rsidRPr="00036ADE">
        <w:t>Øk</w:t>
      </w:r>
      <w:r w:rsidR="00E076B9" w:rsidRPr="00036ADE">
        <w:t>t andel bachelor-, master og PhD</w:t>
      </w:r>
      <w:r w:rsidRPr="00036ADE">
        <w:t>-studenter som gjennomfører på normert tid</w:t>
      </w:r>
    </w:p>
    <w:p w14:paraId="5BB5AA16" w14:textId="77777777" w:rsidR="004B1B4E" w:rsidRDefault="004B1B4E" w:rsidP="004B1B4E">
      <w:pPr>
        <w:contextualSpacing/>
        <w:rPr>
          <w:b/>
        </w:rPr>
      </w:pPr>
    </w:p>
    <w:p w14:paraId="402C0824" w14:textId="77777777" w:rsidR="006F0ECF" w:rsidRPr="00036ADE" w:rsidRDefault="006F0ECF" w:rsidP="006F0ECF">
      <w:pPr>
        <w:spacing w:after="0"/>
        <w:contextualSpacing/>
        <w:rPr>
          <w:rFonts w:cs="Cambria"/>
          <w:b/>
          <w:color w:val="FF0000"/>
        </w:rPr>
      </w:pPr>
      <w:r w:rsidRPr="00036ADE">
        <w:rPr>
          <w:rFonts w:cs="Cambria"/>
          <w:b/>
          <w:color w:val="FF0000"/>
        </w:rPr>
        <w:t>Forventede resultater Helsam</w:t>
      </w:r>
      <w:r>
        <w:rPr>
          <w:rFonts w:cs="Cambria"/>
          <w:b/>
          <w:color w:val="FF0000"/>
        </w:rPr>
        <w:t xml:space="preserve"> 2019</w:t>
      </w:r>
    </w:p>
    <w:p w14:paraId="74411C93" w14:textId="77777777" w:rsidR="006F0ECF" w:rsidRDefault="006F0ECF" w:rsidP="006F0ECF">
      <w:pPr>
        <w:numPr>
          <w:ilvl w:val="0"/>
          <w:numId w:val="58"/>
        </w:numPr>
        <w:spacing w:after="0"/>
        <w:contextualSpacing/>
        <w:rPr>
          <w:rFonts w:cs="Cambria"/>
          <w:color w:val="FF0000"/>
        </w:rPr>
      </w:pPr>
      <w:r>
        <w:rPr>
          <w:rFonts w:cs="Cambria"/>
          <w:color w:val="FF0000"/>
        </w:rPr>
        <w:t>Et nytt introduksjonsopplegg for masterstudentene er ferdigstilt</w:t>
      </w:r>
    </w:p>
    <w:p w14:paraId="00F228E5" w14:textId="77777777" w:rsidR="006F0ECF" w:rsidRDefault="006F0ECF" w:rsidP="006F0ECF">
      <w:pPr>
        <w:numPr>
          <w:ilvl w:val="0"/>
          <w:numId w:val="58"/>
        </w:numPr>
        <w:spacing w:after="0"/>
        <w:contextualSpacing/>
        <w:rPr>
          <w:rFonts w:cs="Cambria"/>
          <w:color w:val="FF0000"/>
        </w:rPr>
      </w:pPr>
      <w:r>
        <w:rPr>
          <w:rFonts w:cs="Cambria"/>
          <w:color w:val="FF0000"/>
        </w:rPr>
        <w:t xml:space="preserve">Evalueringsformene for ulike emner er revidert i de omstrukturerte masterprogrammene </w:t>
      </w:r>
    </w:p>
    <w:p w14:paraId="65178579" w14:textId="77777777" w:rsidR="006F0ECF" w:rsidRDefault="006F0ECF" w:rsidP="006F0ECF">
      <w:pPr>
        <w:spacing w:after="0"/>
        <w:contextualSpacing/>
        <w:rPr>
          <w:rFonts w:cs="Cambria"/>
          <w:color w:val="FF0000"/>
        </w:rPr>
      </w:pPr>
    </w:p>
    <w:p w14:paraId="52685A35" w14:textId="77777777" w:rsidR="006F0ECF" w:rsidRDefault="006F0ECF" w:rsidP="006F0ECF">
      <w:pPr>
        <w:spacing w:after="0"/>
        <w:contextualSpacing/>
        <w:rPr>
          <w:rFonts w:cs="Cambria"/>
          <w:b/>
          <w:color w:val="FF0000"/>
        </w:rPr>
      </w:pPr>
      <w:r>
        <w:rPr>
          <w:rFonts w:cs="Cambria"/>
          <w:b/>
          <w:color w:val="FF0000"/>
        </w:rPr>
        <w:lastRenderedPageBreak/>
        <w:t>Aktiviteter, milepæler, ansvarlige og frister:</w:t>
      </w:r>
    </w:p>
    <w:p w14:paraId="0859941A" w14:textId="77777777" w:rsidR="006F0ECF" w:rsidRDefault="006F0ECF" w:rsidP="006F0ECF">
      <w:pPr>
        <w:contextualSpacing/>
        <w:rPr>
          <w:b/>
        </w:rPr>
      </w:pPr>
    </w:p>
    <w:p w14:paraId="6F934BAF" w14:textId="77777777" w:rsidR="006F0ECF" w:rsidRPr="00036ADE" w:rsidRDefault="006F0ECF" w:rsidP="006F0ECF">
      <w:pPr>
        <w:spacing w:after="0"/>
        <w:contextualSpacing/>
        <w:rPr>
          <w:rFonts w:cs="Cambria"/>
          <w:b/>
          <w:color w:val="FF0000"/>
        </w:rPr>
      </w:pPr>
      <w:r w:rsidRPr="00036ADE">
        <w:rPr>
          <w:rFonts w:cs="Cambria"/>
          <w:b/>
          <w:color w:val="FF0000"/>
        </w:rPr>
        <w:t>Forventede resultater Helsam 2021</w:t>
      </w:r>
    </w:p>
    <w:p w14:paraId="00CB7928" w14:textId="77777777" w:rsidR="006F0ECF" w:rsidRDefault="006F0ECF" w:rsidP="006F0ECF">
      <w:pPr>
        <w:numPr>
          <w:ilvl w:val="0"/>
          <w:numId w:val="58"/>
        </w:numPr>
        <w:spacing w:after="0"/>
        <w:contextualSpacing/>
        <w:rPr>
          <w:rFonts w:cs="Cambria"/>
          <w:color w:val="FF0000"/>
        </w:rPr>
      </w:pPr>
      <w:r>
        <w:rPr>
          <w:rFonts w:cs="Cambria"/>
          <w:color w:val="FF0000"/>
        </w:rPr>
        <w:t>Studentene på instituttets ulike masterprogrammer har flere møteplasser, både med studenter fra andre program og med Helsams ulike forskningsmiljøer</w:t>
      </w:r>
    </w:p>
    <w:p w14:paraId="18F39B52" w14:textId="77777777" w:rsidR="006F0ECF" w:rsidRDefault="006F0ECF" w:rsidP="006F0ECF">
      <w:pPr>
        <w:spacing w:after="0"/>
        <w:contextualSpacing/>
        <w:rPr>
          <w:rFonts w:cs="Cambria"/>
          <w:color w:val="FF0000"/>
        </w:rPr>
      </w:pPr>
    </w:p>
    <w:p w14:paraId="549A5D93" w14:textId="77777777" w:rsidR="006F0ECF" w:rsidRDefault="006F0ECF" w:rsidP="006F0ECF">
      <w:pPr>
        <w:spacing w:after="0"/>
        <w:contextualSpacing/>
        <w:rPr>
          <w:rFonts w:cs="Cambria"/>
          <w:b/>
          <w:color w:val="FF0000"/>
        </w:rPr>
      </w:pPr>
      <w:r>
        <w:rPr>
          <w:rFonts w:cs="Cambria"/>
          <w:b/>
          <w:color w:val="FF0000"/>
        </w:rPr>
        <w:t>Aktiviteter, milepæler, ansvarlige og frister:</w:t>
      </w:r>
    </w:p>
    <w:p w14:paraId="4104AC01" w14:textId="77777777" w:rsidR="006F0ECF" w:rsidRPr="00FF3E55" w:rsidRDefault="006F0ECF" w:rsidP="006F0ECF">
      <w:pPr>
        <w:pStyle w:val="ListParagraph"/>
        <w:numPr>
          <w:ilvl w:val="0"/>
          <w:numId w:val="58"/>
        </w:numPr>
        <w:rPr>
          <w:color w:val="FF0000"/>
        </w:rPr>
      </w:pPr>
      <w:r w:rsidRPr="00FF3E55">
        <w:rPr>
          <w:color w:val="FF0000"/>
        </w:rPr>
        <w:t>Et nytt introduksjonsopplegg som har fokus på å gjøre nye masterstudenter kjent med hele Helsam igangsettes høsten 2020</w:t>
      </w:r>
    </w:p>
    <w:p w14:paraId="6B476B31" w14:textId="77777777" w:rsidR="006F0ECF" w:rsidRPr="00FF3E55" w:rsidRDefault="006F0ECF" w:rsidP="006F0ECF">
      <w:pPr>
        <w:pStyle w:val="ListParagraph"/>
        <w:numPr>
          <w:ilvl w:val="0"/>
          <w:numId w:val="58"/>
        </w:numPr>
        <w:rPr>
          <w:color w:val="FF0000"/>
        </w:rPr>
      </w:pPr>
      <w:r w:rsidRPr="00FF3E55">
        <w:rPr>
          <w:color w:val="FF0000"/>
        </w:rPr>
        <w:t>Felles metodeundervisning, forskningsetikk og valgfrie emner igangsettes høsten 2020</w:t>
      </w:r>
    </w:p>
    <w:p w14:paraId="3D850899" w14:textId="77777777" w:rsidR="00592C00" w:rsidRPr="00036ADE" w:rsidRDefault="00592C00" w:rsidP="004B1B4E">
      <w:pPr>
        <w:contextualSpacing/>
        <w:rPr>
          <w:b/>
        </w:rPr>
      </w:pPr>
    </w:p>
    <w:p w14:paraId="33A7B1F8" w14:textId="77777777" w:rsidR="000C3406" w:rsidRPr="00036ADE" w:rsidRDefault="00373270" w:rsidP="004B1B4E">
      <w:pPr>
        <w:contextualSpacing/>
        <w:rPr>
          <w:b/>
        </w:rPr>
      </w:pPr>
      <w:r w:rsidRPr="00036ADE">
        <w:rPr>
          <w:b/>
        </w:rPr>
        <w:t>OR</w:t>
      </w:r>
      <w:r w:rsidR="00D16E6E" w:rsidRPr="00036ADE">
        <w:rPr>
          <w:b/>
        </w:rPr>
        <w:t>G</w:t>
      </w:r>
      <w:r w:rsidRPr="00036ADE">
        <w:rPr>
          <w:b/>
        </w:rPr>
        <w:t>ANISASJON, LEDELSE OG ADMINISTRASJON</w:t>
      </w:r>
    </w:p>
    <w:p w14:paraId="43634F82" w14:textId="77777777" w:rsidR="009776D1" w:rsidRPr="00036ADE" w:rsidRDefault="009776D1" w:rsidP="009776D1">
      <w:pPr>
        <w:contextualSpacing/>
        <w:rPr>
          <w:b/>
        </w:rPr>
      </w:pPr>
    </w:p>
    <w:p w14:paraId="53EE14F4" w14:textId="77777777" w:rsidR="00775A00" w:rsidRPr="00036ADE" w:rsidRDefault="009776D1" w:rsidP="004B1B4E">
      <w:pPr>
        <w:contextualSpacing/>
        <w:rPr>
          <w:b/>
        </w:rPr>
      </w:pPr>
      <w:r w:rsidRPr="00036ADE">
        <w:rPr>
          <w:b/>
        </w:rPr>
        <w:t>Mål som Institutt for helse og samfunn spesielt skal følge opp:</w:t>
      </w:r>
    </w:p>
    <w:p w14:paraId="6FA6AF9A" w14:textId="77777777" w:rsidR="009776D1" w:rsidRPr="00036ADE" w:rsidRDefault="009776D1" w:rsidP="004B1B4E">
      <w:pPr>
        <w:contextualSpacing/>
        <w:rPr>
          <w:b/>
        </w:rPr>
      </w:pPr>
    </w:p>
    <w:p w14:paraId="68AB946A" w14:textId="77777777" w:rsidR="00E23D72" w:rsidRPr="00036ADE" w:rsidRDefault="0003502B" w:rsidP="004B1B4E">
      <w:pPr>
        <w:contextualSpacing/>
        <w:rPr>
          <w:b/>
        </w:rPr>
      </w:pPr>
      <w:r w:rsidRPr="00036ADE">
        <w:rPr>
          <w:b/>
        </w:rPr>
        <w:t>Mål</w:t>
      </w:r>
      <w:r w:rsidR="002761CB" w:rsidRPr="00036ADE">
        <w:rPr>
          <w:b/>
        </w:rPr>
        <w:t xml:space="preserve"> </w:t>
      </w:r>
      <w:r w:rsidR="0016299D" w:rsidRPr="00036ADE">
        <w:rPr>
          <w:b/>
        </w:rPr>
        <w:t>7</w:t>
      </w:r>
      <w:r w:rsidR="00E23D72" w:rsidRPr="00036ADE">
        <w:rPr>
          <w:b/>
        </w:rPr>
        <w:t>: Samlokalisering av Institutt for helse og samfunn (Helsam)</w:t>
      </w:r>
    </w:p>
    <w:p w14:paraId="19698EE3" w14:textId="77777777" w:rsidR="0003502B" w:rsidRPr="00036ADE" w:rsidRDefault="0003502B" w:rsidP="004B1B4E">
      <w:pPr>
        <w:contextualSpacing/>
        <w:mirrorIndents/>
      </w:pPr>
    </w:p>
    <w:p w14:paraId="019B4EEB" w14:textId="77777777" w:rsidR="0003502B" w:rsidRPr="00036ADE" w:rsidRDefault="0003502B" w:rsidP="0003502B">
      <w:pPr>
        <w:contextualSpacing/>
        <w:mirrorIndents/>
        <w:rPr>
          <w:b/>
        </w:rPr>
      </w:pPr>
      <w:r w:rsidRPr="00036ADE">
        <w:rPr>
          <w:b/>
        </w:rPr>
        <w:t>Tiltak:</w:t>
      </w:r>
    </w:p>
    <w:p w14:paraId="3E2F468B" w14:textId="77777777" w:rsidR="0003502B" w:rsidRPr="00036ADE" w:rsidRDefault="0003502B" w:rsidP="0003502B">
      <w:pPr>
        <w:numPr>
          <w:ilvl w:val="0"/>
          <w:numId w:val="34"/>
        </w:numPr>
        <w:ind w:left="714" w:hanging="357"/>
        <w:contextualSpacing/>
      </w:pPr>
      <w:r w:rsidRPr="00036ADE">
        <w:t>Arbeide for at samlokalisering av Helsam blir en del av UiOs masterplan for eiendommer</w:t>
      </w:r>
      <w:r w:rsidR="00A33EDE" w:rsidRPr="00036ADE">
        <w:t xml:space="preserve">, der </w:t>
      </w:r>
    </w:p>
    <w:p w14:paraId="36B20CAD" w14:textId="77777777" w:rsidR="00C26E24" w:rsidRPr="00036ADE" w:rsidRDefault="00C26E24" w:rsidP="00C26E24">
      <w:pPr>
        <w:numPr>
          <w:ilvl w:val="0"/>
          <w:numId w:val="34"/>
        </w:numPr>
        <w:spacing w:after="0" w:line="240" w:lineRule="auto"/>
        <w:rPr>
          <w:rFonts w:eastAsia="Times New Roman" w:cs="Times New Roman"/>
          <w:lang w:eastAsia="zh-CN"/>
        </w:rPr>
      </w:pPr>
      <w:r w:rsidRPr="00036ADE">
        <w:rPr>
          <w:rFonts w:eastAsia="Times New Roman" w:cs="Times New Roman"/>
          <w:lang w:eastAsia="zh-CN"/>
        </w:rPr>
        <w:t>Helsam</w:t>
      </w:r>
      <w:r w:rsidR="006C6AAE" w:rsidRPr="00036ADE">
        <w:rPr>
          <w:rFonts w:eastAsia="Times New Roman" w:cs="Times New Roman"/>
          <w:lang w:eastAsia="zh-CN"/>
        </w:rPr>
        <w:t xml:space="preserve"> </w:t>
      </w:r>
      <w:r w:rsidR="00A33EDE" w:rsidRPr="00036ADE">
        <w:rPr>
          <w:rFonts w:eastAsia="Times New Roman" w:cs="Times New Roman"/>
          <w:lang w:eastAsia="zh-CN"/>
        </w:rPr>
        <w:t xml:space="preserve">blir lokalisert </w:t>
      </w:r>
      <w:r w:rsidR="006C6AAE" w:rsidRPr="00036ADE">
        <w:rPr>
          <w:rFonts w:eastAsia="Times New Roman" w:cs="Times New Roman"/>
          <w:lang w:eastAsia="zh-CN"/>
        </w:rPr>
        <w:t>på Nedre Blindern</w:t>
      </w:r>
    </w:p>
    <w:p w14:paraId="679D2768" w14:textId="77777777" w:rsidR="0003502B" w:rsidRPr="00036ADE" w:rsidRDefault="0003502B" w:rsidP="004B1B4E">
      <w:pPr>
        <w:contextualSpacing/>
        <w:mirrorIndents/>
      </w:pPr>
    </w:p>
    <w:p w14:paraId="12FDA377" w14:textId="77777777" w:rsidR="00BB61D6" w:rsidRPr="00036ADE" w:rsidRDefault="0008330B" w:rsidP="00BB61D6">
      <w:pPr>
        <w:contextualSpacing/>
        <w:mirrorIndents/>
        <w:rPr>
          <w:b/>
        </w:rPr>
      </w:pPr>
      <w:r w:rsidRPr="00036ADE">
        <w:rPr>
          <w:b/>
        </w:rPr>
        <w:t>Forventede resultater</w:t>
      </w:r>
      <w:r w:rsidR="008414F6" w:rsidRPr="00036ADE">
        <w:rPr>
          <w:b/>
        </w:rPr>
        <w:t xml:space="preserve"> 2019</w:t>
      </w:r>
      <w:r w:rsidR="004B1B4E" w:rsidRPr="00036ADE">
        <w:rPr>
          <w:b/>
        </w:rPr>
        <w:t>:</w:t>
      </w:r>
    </w:p>
    <w:p w14:paraId="2774C82D" w14:textId="77777777" w:rsidR="003E4C4F" w:rsidRPr="00036ADE" w:rsidRDefault="0008330B" w:rsidP="001B6E2F">
      <w:pPr>
        <w:numPr>
          <w:ilvl w:val="0"/>
          <w:numId w:val="40"/>
        </w:numPr>
        <w:ind w:left="714" w:hanging="357"/>
        <w:contextualSpacing/>
        <w:rPr>
          <w:b/>
        </w:rPr>
      </w:pPr>
      <w:r w:rsidRPr="00036ADE">
        <w:t>Samlokalisering av Institutt for helse og samfunn blir en del av UiOs masterplan</w:t>
      </w:r>
      <w:r w:rsidR="00D3590F" w:rsidRPr="00036ADE">
        <w:t xml:space="preserve"> for eiendom</w:t>
      </w:r>
    </w:p>
    <w:p w14:paraId="463025D0" w14:textId="77777777" w:rsidR="00EA4A87" w:rsidRDefault="00EA4A87" w:rsidP="004B1B4E">
      <w:pPr>
        <w:contextualSpacing/>
        <w:mirrorIndents/>
        <w:rPr>
          <w:b/>
        </w:rPr>
      </w:pPr>
    </w:p>
    <w:p w14:paraId="402770A2" w14:textId="77777777" w:rsidR="00376528" w:rsidRPr="00036ADE" w:rsidRDefault="00376528" w:rsidP="00376528">
      <w:pPr>
        <w:spacing w:after="0"/>
        <w:contextualSpacing/>
        <w:rPr>
          <w:rFonts w:cs="Cambria"/>
          <w:b/>
          <w:color w:val="FF0000"/>
        </w:rPr>
      </w:pPr>
      <w:r w:rsidRPr="00036ADE">
        <w:rPr>
          <w:rFonts w:cs="Cambria"/>
          <w:b/>
          <w:color w:val="FF0000"/>
        </w:rPr>
        <w:t>Forventede resultater Helsam</w:t>
      </w:r>
      <w:r w:rsidR="00592C00">
        <w:rPr>
          <w:rFonts w:cs="Cambria"/>
          <w:b/>
          <w:color w:val="FF0000"/>
        </w:rPr>
        <w:t xml:space="preserve"> 2019</w:t>
      </w:r>
    </w:p>
    <w:p w14:paraId="4418C90C" w14:textId="16D43F7A" w:rsidR="00376528" w:rsidRDefault="00D90062" w:rsidP="00376528">
      <w:pPr>
        <w:numPr>
          <w:ilvl w:val="0"/>
          <w:numId w:val="58"/>
        </w:numPr>
        <w:spacing w:after="0"/>
        <w:contextualSpacing/>
        <w:rPr>
          <w:rFonts w:cs="Cambria"/>
          <w:color w:val="FF0000"/>
        </w:rPr>
      </w:pPr>
      <w:r>
        <w:rPr>
          <w:rFonts w:cs="Cambria"/>
          <w:color w:val="FF0000"/>
        </w:rPr>
        <w:t>Lokaliseringsanalyse i regi av EA er ferdigstilt</w:t>
      </w:r>
    </w:p>
    <w:p w14:paraId="05E5B52B" w14:textId="77777777" w:rsidR="00376528" w:rsidRDefault="00376528" w:rsidP="00376528">
      <w:pPr>
        <w:spacing w:after="0"/>
        <w:contextualSpacing/>
        <w:rPr>
          <w:rFonts w:cs="Cambria"/>
          <w:color w:val="FF0000"/>
        </w:rPr>
      </w:pPr>
    </w:p>
    <w:p w14:paraId="5863E3FF" w14:textId="102CECCB" w:rsidR="00376528" w:rsidRDefault="00376528" w:rsidP="00376528">
      <w:pPr>
        <w:spacing w:after="0"/>
        <w:contextualSpacing/>
        <w:rPr>
          <w:rFonts w:cs="Cambria"/>
          <w:b/>
          <w:color w:val="FF0000"/>
        </w:rPr>
      </w:pPr>
      <w:r>
        <w:rPr>
          <w:rFonts w:cs="Cambria"/>
          <w:b/>
          <w:color w:val="FF0000"/>
        </w:rPr>
        <w:t>Aktivite</w:t>
      </w:r>
      <w:r w:rsidR="00671561">
        <w:rPr>
          <w:rFonts w:cs="Cambria"/>
          <w:b/>
          <w:color w:val="FF0000"/>
        </w:rPr>
        <w:t>te</w:t>
      </w:r>
      <w:r>
        <w:rPr>
          <w:rFonts w:cs="Cambria"/>
          <w:b/>
          <w:color w:val="FF0000"/>
        </w:rPr>
        <w:t>r, milepæler, ansvarlige og frister:</w:t>
      </w:r>
    </w:p>
    <w:p w14:paraId="0B2EA261" w14:textId="77777777" w:rsidR="00376528" w:rsidRDefault="00376528" w:rsidP="004B1B4E">
      <w:pPr>
        <w:contextualSpacing/>
        <w:mirrorIndents/>
        <w:rPr>
          <w:b/>
        </w:rPr>
      </w:pPr>
    </w:p>
    <w:p w14:paraId="17181691" w14:textId="77777777" w:rsidR="00592C00" w:rsidRPr="00036ADE" w:rsidRDefault="00592C00" w:rsidP="00592C00">
      <w:pPr>
        <w:spacing w:after="0"/>
        <w:contextualSpacing/>
        <w:rPr>
          <w:rFonts w:cs="Cambria"/>
          <w:b/>
          <w:color w:val="FF0000"/>
        </w:rPr>
      </w:pPr>
      <w:r w:rsidRPr="00036ADE">
        <w:rPr>
          <w:rFonts w:cs="Cambria"/>
          <w:b/>
          <w:color w:val="FF0000"/>
        </w:rPr>
        <w:t>Forventede resultater Helsam 2021</w:t>
      </w:r>
    </w:p>
    <w:p w14:paraId="12267C6A" w14:textId="56CBB397" w:rsidR="00592C00" w:rsidRDefault="00D90062" w:rsidP="00592C00">
      <w:pPr>
        <w:numPr>
          <w:ilvl w:val="0"/>
          <w:numId w:val="58"/>
        </w:numPr>
        <w:spacing w:after="0"/>
        <w:contextualSpacing/>
        <w:rPr>
          <w:rFonts w:cs="Cambria"/>
          <w:color w:val="FF0000"/>
        </w:rPr>
      </w:pPr>
      <w:r>
        <w:rPr>
          <w:rFonts w:cs="Cambria"/>
          <w:color w:val="FF0000"/>
        </w:rPr>
        <w:t>Vedtatt plan for framtidig samlokalisering av Helsam på UiO-nivå</w:t>
      </w:r>
    </w:p>
    <w:p w14:paraId="697FA9C6" w14:textId="77777777" w:rsidR="00592C00" w:rsidRDefault="00592C00" w:rsidP="00592C00">
      <w:pPr>
        <w:spacing w:after="0"/>
        <w:contextualSpacing/>
        <w:rPr>
          <w:rFonts w:cs="Cambria"/>
          <w:color w:val="FF0000"/>
        </w:rPr>
      </w:pPr>
    </w:p>
    <w:p w14:paraId="61A104C4" w14:textId="77777777" w:rsidR="00592C00" w:rsidRDefault="00592C00" w:rsidP="00592C00">
      <w:pPr>
        <w:spacing w:after="0"/>
        <w:contextualSpacing/>
        <w:rPr>
          <w:rFonts w:cs="Cambria"/>
          <w:b/>
          <w:color w:val="FF0000"/>
        </w:rPr>
      </w:pPr>
      <w:r>
        <w:rPr>
          <w:rFonts w:cs="Cambria"/>
          <w:b/>
          <w:color w:val="FF0000"/>
        </w:rPr>
        <w:t>Aktivite</w:t>
      </w:r>
      <w:r w:rsidR="00671561">
        <w:rPr>
          <w:rFonts w:cs="Cambria"/>
          <w:b/>
          <w:color w:val="FF0000"/>
        </w:rPr>
        <w:t>te</w:t>
      </w:r>
      <w:r>
        <w:rPr>
          <w:rFonts w:cs="Cambria"/>
          <w:b/>
          <w:color w:val="FF0000"/>
        </w:rPr>
        <w:t>r, milepæler, ansvarlige og frister:</w:t>
      </w:r>
    </w:p>
    <w:p w14:paraId="7940CC5C" w14:textId="77777777" w:rsidR="00592C00" w:rsidRPr="00036ADE" w:rsidRDefault="00592C00" w:rsidP="004B1B4E">
      <w:pPr>
        <w:contextualSpacing/>
        <w:mirrorIndents/>
        <w:rPr>
          <w:b/>
        </w:rPr>
      </w:pPr>
    </w:p>
    <w:p w14:paraId="45ECDA9C" w14:textId="77777777" w:rsidR="000C3406" w:rsidRPr="00036ADE" w:rsidRDefault="000C3406" w:rsidP="004B1B4E">
      <w:pPr>
        <w:contextualSpacing/>
        <w:rPr>
          <w:b/>
        </w:rPr>
      </w:pPr>
    </w:p>
    <w:p w14:paraId="2A8B6FCF" w14:textId="77777777" w:rsidR="004F48F5" w:rsidRPr="00036ADE" w:rsidRDefault="004F48F5" w:rsidP="004B1B4E">
      <w:pPr>
        <w:contextualSpacing/>
        <w:rPr>
          <w:b/>
        </w:rPr>
      </w:pPr>
      <w:r w:rsidRPr="00036ADE">
        <w:rPr>
          <w:b/>
        </w:rPr>
        <w:t xml:space="preserve">SAMFUNNSKONTAKT, INTERNASJONALISERING OG </w:t>
      </w:r>
      <w:r w:rsidR="000C3406" w:rsidRPr="00036ADE">
        <w:rPr>
          <w:b/>
        </w:rPr>
        <w:t>FORMIDLING</w:t>
      </w:r>
    </w:p>
    <w:p w14:paraId="424D2992" w14:textId="77777777" w:rsidR="00775A00" w:rsidRPr="00036ADE" w:rsidRDefault="00775A00" w:rsidP="004B1B4E">
      <w:pPr>
        <w:contextualSpacing/>
        <w:rPr>
          <w:b/>
        </w:rPr>
      </w:pPr>
    </w:p>
    <w:p w14:paraId="2540A9EC" w14:textId="77777777" w:rsidR="00CA278E" w:rsidRPr="00036ADE" w:rsidRDefault="00CA278E" w:rsidP="00CA278E">
      <w:pPr>
        <w:contextualSpacing/>
        <w:rPr>
          <w:b/>
        </w:rPr>
      </w:pPr>
      <w:r w:rsidRPr="00036ADE">
        <w:rPr>
          <w:b/>
        </w:rPr>
        <w:t xml:space="preserve">Mål </w:t>
      </w:r>
      <w:r w:rsidR="0016299D" w:rsidRPr="00036ADE">
        <w:rPr>
          <w:b/>
        </w:rPr>
        <w:t>8</w:t>
      </w:r>
      <w:r w:rsidRPr="00036ADE">
        <w:rPr>
          <w:b/>
        </w:rPr>
        <w:t>: Fakultetets forskning og utdanning skal synliggjøres i samfunnet</w:t>
      </w:r>
    </w:p>
    <w:p w14:paraId="3CC37B15" w14:textId="77777777" w:rsidR="00CA278E" w:rsidRPr="00036ADE" w:rsidRDefault="00CA278E" w:rsidP="00CA278E">
      <w:pPr>
        <w:contextualSpacing/>
        <w:rPr>
          <w:b/>
        </w:rPr>
      </w:pPr>
    </w:p>
    <w:p w14:paraId="32559EE2" w14:textId="77777777" w:rsidR="00CA278E" w:rsidRPr="00036ADE" w:rsidRDefault="00CA278E" w:rsidP="00CA278E">
      <w:pPr>
        <w:contextualSpacing/>
        <w:rPr>
          <w:b/>
        </w:rPr>
      </w:pPr>
      <w:r w:rsidRPr="00036ADE">
        <w:rPr>
          <w:b/>
        </w:rPr>
        <w:t>Tiltak:</w:t>
      </w:r>
    </w:p>
    <w:p w14:paraId="19BD1E2B" w14:textId="77777777" w:rsidR="00CA278E" w:rsidRPr="00036ADE" w:rsidRDefault="00CA278E" w:rsidP="00CA278E">
      <w:pPr>
        <w:numPr>
          <w:ilvl w:val="0"/>
          <w:numId w:val="4"/>
        </w:numPr>
        <w:ind w:left="714" w:hanging="357"/>
        <w:contextualSpacing/>
      </w:pPr>
      <w:r w:rsidRPr="00036ADE">
        <w:t>Forbedre og utvide engelsk versjon av nettstedet</w:t>
      </w:r>
    </w:p>
    <w:p w14:paraId="073B17D7" w14:textId="77777777" w:rsidR="005973EB" w:rsidRPr="00036ADE" w:rsidRDefault="005973EB" w:rsidP="00CA278E">
      <w:pPr>
        <w:numPr>
          <w:ilvl w:val="0"/>
          <w:numId w:val="4"/>
        </w:numPr>
        <w:ind w:left="714" w:hanging="357"/>
        <w:contextualSpacing/>
      </w:pPr>
      <w:r w:rsidRPr="00036ADE">
        <w:lastRenderedPageBreak/>
        <w:t xml:space="preserve">Spredning av </w:t>
      </w:r>
      <w:r w:rsidRPr="00036ADE">
        <w:rPr>
          <w:rFonts w:cs="Cambria"/>
        </w:rPr>
        <w:t xml:space="preserve">egenprodusert innhold i relevante nasjonale og internasjonale kanaler og plattformer, innsalg mot riksmedia og annen relevant presse, samt </w:t>
      </w:r>
      <w:r w:rsidR="00095D6B" w:rsidRPr="00036ADE">
        <w:rPr>
          <w:rFonts w:cs="Cambria"/>
        </w:rPr>
        <w:t xml:space="preserve">å delta i </w:t>
      </w:r>
      <w:r w:rsidRPr="00036ADE">
        <w:rPr>
          <w:rFonts w:cs="Cambria"/>
        </w:rPr>
        <w:t>arrangementer</w:t>
      </w:r>
      <w:r w:rsidR="00095D6B" w:rsidRPr="00036ADE">
        <w:rPr>
          <w:rFonts w:cs="Cambria"/>
        </w:rPr>
        <w:t xml:space="preserve"> der fakultetet kan profilere sin virksomhet</w:t>
      </w:r>
    </w:p>
    <w:p w14:paraId="010E39C6" w14:textId="77777777" w:rsidR="00CA278E" w:rsidRPr="00036ADE" w:rsidRDefault="00CA278E" w:rsidP="00CA278E">
      <w:pPr>
        <w:contextualSpacing/>
        <w:rPr>
          <w:b/>
        </w:rPr>
      </w:pPr>
    </w:p>
    <w:p w14:paraId="19CB09EB" w14:textId="77777777" w:rsidR="00CA278E" w:rsidRPr="00036ADE" w:rsidRDefault="00CA278E" w:rsidP="00CA278E">
      <w:pPr>
        <w:contextualSpacing/>
        <w:rPr>
          <w:b/>
        </w:rPr>
      </w:pPr>
      <w:r w:rsidRPr="00036ADE">
        <w:rPr>
          <w:b/>
        </w:rPr>
        <w:t>Forventede resultater 2019:</w:t>
      </w:r>
    </w:p>
    <w:p w14:paraId="1D483D90" w14:textId="77777777" w:rsidR="00CA278E" w:rsidRPr="00036ADE" w:rsidRDefault="00CA278E" w:rsidP="00CA278E">
      <w:pPr>
        <w:numPr>
          <w:ilvl w:val="0"/>
          <w:numId w:val="34"/>
        </w:numPr>
        <w:contextualSpacing/>
      </w:pPr>
      <w:r w:rsidRPr="00036ADE">
        <w:t xml:space="preserve">Større nasjonal og internasjonal kunnskap om fakultetets forskning og utdanninger i samfunnet </w:t>
      </w:r>
      <w:r w:rsidR="005973EB" w:rsidRPr="00036ADE">
        <w:t>og</w:t>
      </w:r>
      <w:r w:rsidR="00585072" w:rsidRPr="00036ADE">
        <w:t xml:space="preserve"> å</w:t>
      </w:r>
      <w:r w:rsidRPr="00036ADE">
        <w:t xml:space="preserve"> øke allmennkunnskapen om medisinsk forskning og utdanning.</w:t>
      </w:r>
    </w:p>
    <w:p w14:paraId="776E7D56" w14:textId="77777777" w:rsidR="00585072" w:rsidRPr="00036ADE" w:rsidRDefault="00585072" w:rsidP="00CA278E">
      <w:pPr>
        <w:numPr>
          <w:ilvl w:val="0"/>
          <w:numId w:val="34"/>
        </w:numPr>
        <w:contextualSpacing/>
      </w:pPr>
      <w:r w:rsidRPr="00036ADE">
        <w:t>Etablere parametre for måling av fakultetets synlighet nasjonalt og internasjonalt</w:t>
      </w:r>
    </w:p>
    <w:p w14:paraId="64CB4164" w14:textId="77777777" w:rsidR="00775A00" w:rsidRPr="00036ADE" w:rsidRDefault="00775A00" w:rsidP="004B1B4E">
      <w:pPr>
        <w:contextualSpacing/>
        <w:rPr>
          <w:b/>
        </w:rPr>
      </w:pPr>
    </w:p>
    <w:p w14:paraId="64988632" w14:textId="77777777" w:rsidR="005B22F2" w:rsidRPr="00036ADE" w:rsidRDefault="004618AF" w:rsidP="004B1B4E">
      <w:pPr>
        <w:contextualSpacing/>
        <w:rPr>
          <w:b/>
        </w:rPr>
      </w:pPr>
      <w:r w:rsidRPr="00036ADE">
        <w:rPr>
          <w:b/>
        </w:rPr>
        <w:t>Mål</w:t>
      </w:r>
      <w:r w:rsidR="00442BC8" w:rsidRPr="00036ADE">
        <w:rPr>
          <w:b/>
        </w:rPr>
        <w:t xml:space="preserve"> </w:t>
      </w:r>
      <w:r w:rsidR="0016299D" w:rsidRPr="00036ADE">
        <w:rPr>
          <w:b/>
        </w:rPr>
        <w:t>9</w:t>
      </w:r>
      <w:r w:rsidR="005B22F2" w:rsidRPr="00036ADE">
        <w:rPr>
          <w:b/>
        </w:rPr>
        <w:t>:</w:t>
      </w:r>
      <w:r w:rsidR="006C61A9" w:rsidRPr="00036ADE">
        <w:rPr>
          <w:b/>
        </w:rPr>
        <w:t xml:space="preserve"> </w:t>
      </w:r>
      <w:r w:rsidR="00442BC8" w:rsidRPr="00036ADE">
        <w:rPr>
          <w:b/>
        </w:rPr>
        <w:t>Styrket i</w:t>
      </w:r>
      <w:r w:rsidR="005B22F2" w:rsidRPr="00036ADE">
        <w:rPr>
          <w:b/>
        </w:rPr>
        <w:t xml:space="preserve">nternasjonalisering </w:t>
      </w:r>
    </w:p>
    <w:p w14:paraId="4A612972" w14:textId="77777777" w:rsidR="0042291F" w:rsidRPr="00036ADE" w:rsidRDefault="0042291F" w:rsidP="0042291F">
      <w:pPr>
        <w:contextualSpacing/>
        <w:rPr>
          <w:b/>
        </w:rPr>
      </w:pPr>
    </w:p>
    <w:p w14:paraId="0C7FC8DE" w14:textId="77777777" w:rsidR="0042291F" w:rsidRPr="00036ADE" w:rsidRDefault="0042291F" w:rsidP="0042291F">
      <w:pPr>
        <w:contextualSpacing/>
        <w:rPr>
          <w:b/>
        </w:rPr>
      </w:pPr>
      <w:r w:rsidRPr="00036ADE">
        <w:rPr>
          <w:b/>
        </w:rPr>
        <w:t>Tiltak:</w:t>
      </w:r>
    </w:p>
    <w:p w14:paraId="1D49A6F2" w14:textId="77777777" w:rsidR="0042291F" w:rsidRPr="00036ADE" w:rsidRDefault="0042291F" w:rsidP="0042291F">
      <w:pPr>
        <w:numPr>
          <w:ilvl w:val="0"/>
          <w:numId w:val="14"/>
        </w:numPr>
        <w:contextualSpacing/>
        <w:rPr>
          <w:b/>
        </w:rPr>
      </w:pPr>
      <w:r w:rsidRPr="00036ADE" w:rsidDel="00442BC8">
        <w:t xml:space="preserve"> </w:t>
      </w:r>
      <w:r w:rsidRPr="00036ADE">
        <w:t>Tildeling av såkornmidler til fakultetets forskningsgrupper som vil utvikle et tett og langvarig samarbeid med forskningsgrupper ved våre institusjonelle partnere.</w:t>
      </w:r>
    </w:p>
    <w:p w14:paraId="2D965188" w14:textId="77777777" w:rsidR="0042291F" w:rsidRPr="00036ADE" w:rsidRDefault="0042291F" w:rsidP="0042291F">
      <w:pPr>
        <w:numPr>
          <w:ilvl w:val="0"/>
          <w:numId w:val="14"/>
        </w:numPr>
        <w:contextualSpacing/>
        <w:rPr>
          <w:b/>
        </w:rPr>
      </w:pPr>
      <w:r w:rsidRPr="00036ADE">
        <w:t>Etablere utvekslingsprogram for studenter med institusjonelle partnere der undervisningsspråket i universitetene er engelsk (i Etiopia og Sør-Afrika)</w:t>
      </w:r>
    </w:p>
    <w:p w14:paraId="7AC28A0C" w14:textId="77777777" w:rsidR="0042291F" w:rsidRPr="00036ADE" w:rsidRDefault="0042291F" w:rsidP="0042291F">
      <w:pPr>
        <w:numPr>
          <w:ilvl w:val="0"/>
          <w:numId w:val="14"/>
        </w:numPr>
        <w:contextualSpacing/>
        <w:rPr>
          <w:b/>
        </w:rPr>
      </w:pPr>
      <w:r w:rsidRPr="00036ADE">
        <w:t xml:space="preserve">Sørge for at studenter som har valgt global helse som elektivt </w:t>
      </w:r>
      <w:r w:rsidR="000C554F" w:rsidRPr="00036ADE">
        <w:t>emne får</w:t>
      </w:r>
      <w:r w:rsidRPr="00036ADE">
        <w:t xml:space="preserve"> utvekslingsopphold i andre elektive periode, for eksempel i Etiopia og Sør-Afrika</w:t>
      </w:r>
    </w:p>
    <w:p w14:paraId="1436DEAE" w14:textId="77777777" w:rsidR="0042291F" w:rsidRPr="00036ADE" w:rsidRDefault="0042291F" w:rsidP="0042291F">
      <w:pPr>
        <w:contextualSpacing/>
        <w:rPr>
          <w:b/>
        </w:rPr>
      </w:pPr>
    </w:p>
    <w:p w14:paraId="1809777B" w14:textId="77777777" w:rsidR="0042291F" w:rsidRPr="00036ADE" w:rsidRDefault="0042291F" w:rsidP="0042291F">
      <w:pPr>
        <w:contextualSpacing/>
        <w:rPr>
          <w:b/>
        </w:rPr>
      </w:pPr>
      <w:r w:rsidRPr="00036ADE">
        <w:rPr>
          <w:b/>
        </w:rPr>
        <w:t>Forventede resultater 201</w:t>
      </w:r>
      <w:r w:rsidR="006C61A9" w:rsidRPr="00036ADE">
        <w:rPr>
          <w:b/>
        </w:rPr>
        <w:t>9</w:t>
      </w:r>
      <w:r w:rsidRPr="00036ADE">
        <w:rPr>
          <w:b/>
        </w:rPr>
        <w:t>-20</w:t>
      </w:r>
      <w:r w:rsidR="006C61A9" w:rsidRPr="00036ADE">
        <w:rPr>
          <w:b/>
        </w:rPr>
        <w:t>2</w:t>
      </w:r>
      <w:r w:rsidR="00A071B2" w:rsidRPr="00036ADE">
        <w:rPr>
          <w:b/>
        </w:rPr>
        <w:t>1</w:t>
      </w:r>
      <w:r w:rsidRPr="00036ADE">
        <w:rPr>
          <w:b/>
        </w:rPr>
        <w:t>:</w:t>
      </w:r>
    </w:p>
    <w:p w14:paraId="3E395AFD" w14:textId="77777777" w:rsidR="0042291F" w:rsidRPr="00036ADE" w:rsidRDefault="0042291F" w:rsidP="0042291F">
      <w:pPr>
        <w:numPr>
          <w:ilvl w:val="0"/>
          <w:numId w:val="4"/>
        </w:numPr>
        <w:contextualSpacing/>
      </w:pPr>
      <w:r w:rsidRPr="00036ADE">
        <w:t>Forsknings</w:t>
      </w:r>
      <w:r w:rsidR="00585072" w:rsidRPr="00036ADE">
        <w:t>- og utdanningssamarbeid</w:t>
      </w:r>
      <w:r w:rsidRPr="00036ADE">
        <w:t xml:space="preserve"> med </w:t>
      </w:r>
      <w:r w:rsidR="005973EB" w:rsidRPr="00036ADE">
        <w:t xml:space="preserve">akademiske institusjoner i </w:t>
      </w:r>
      <w:r w:rsidRPr="00036ADE">
        <w:t>St.Petersburg</w:t>
      </w:r>
      <w:r w:rsidR="00585072" w:rsidRPr="00036ADE">
        <w:t>, Etiopia og Sør-Afrika</w:t>
      </w:r>
      <w:r w:rsidRPr="00036ADE">
        <w:t xml:space="preserve"> vil øke i omfang (samarbeid mellom flere forskningsgrupper)</w:t>
      </w:r>
    </w:p>
    <w:p w14:paraId="39646351" w14:textId="77777777" w:rsidR="0042291F" w:rsidRPr="00036ADE" w:rsidRDefault="0042291F" w:rsidP="0042291F">
      <w:pPr>
        <w:numPr>
          <w:ilvl w:val="0"/>
          <w:numId w:val="4"/>
        </w:numPr>
        <w:contextualSpacing/>
      </w:pPr>
      <w:r w:rsidRPr="00036ADE">
        <w:t>Økt studentutveksling</w:t>
      </w:r>
    </w:p>
    <w:p w14:paraId="5B42F83C" w14:textId="77777777" w:rsidR="00293666" w:rsidRPr="00036ADE" w:rsidRDefault="00293666" w:rsidP="004B1B4E">
      <w:pPr>
        <w:contextualSpacing/>
        <w:rPr>
          <w:b/>
          <w:highlight w:val="yellow"/>
        </w:rPr>
      </w:pPr>
    </w:p>
    <w:p w14:paraId="3339FF86" w14:textId="77777777" w:rsidR="0042291F" w:rsidRPr="00036ADE" w:rsidRDefault="00D12674" w:rsidP="004B1B4E">
      <w:pPr>
        <w:contextualSpacing/>
        <w:rPr>
          <w:b/>
        </w:rPr>
      </w:pPr>
      <w:r w:rsidRPr="00036ADE">
        <w:rPr>
          <w:b/>
        </w:rPr>
        <w:t>EN HELHETLIG PERSONALPOLITIKK</w:t>
      </w:r>
    </w:p>
    <w:p w14:paraId="530C7678" w14:textId="77777777" w:rsidR="0016299D" w:rsidRPr="00036ADE" w:rsidRDefault="0016299D" w:rsidP="004B1B4E">
      <w:pPr>
        <w:contextualSpacing/>
        <w:rPr>
          <w:b/>
        </w:rPr>
      </w:pPr>
    </w:p>
    <w:p w14:paraId="2029BBAD" w14:textId="77777777" w:rsidR="00D12674" w:rsidRPr="00036ADE" w:rsidRDefault="0016299D" w:rsidP="004B1B4E">
      <w:pPr>
        <w:contextualSpacing/>
        <w:rPr>
          <w:b/>
        </w:rPr>
      </w:pPr>
      <w:r w:rsidRPr="00036ADE">
        <w:rPr>
          <w:b/>
        </w:rPr>
        <w:t>Mål 10: Fakultetets ansatte og studenter skal tilbys et trygt og forsvarlig arbeids- og læringsmiljø fritt for trakassering.</w:t>
      </w:r>
    </w:p>
    <w:p w14:paraId="7C11ACC4" w14:textId="77777777" w:rsidR="00293666" w:rsidRPr="00036ADE" w:rsidRDefault="00293666" w:rsidP="004B1B4E">
      <w:pPr>
        <w:contextualSpacing/>
      </w:pPr>
    </w:p>
    <w:p w14:paraId="4D1DE200" w14:textId="77777777" w:rsidR="00D12674" w:rsidRPr="00036ADE" w:rsidRDefault="00D12674" w:rsidP="004B1B4E">
      <w:pPr>
        <w:contextualSpacing/>
        <w:rPr>
          <w:b/>
        </w:rPr>
      </w:pPr>
      <w:r w:rsidRPr="00036ADE">
        <w:rPr>
          <w:b/>
        </w:rPr>
        <w:t>Tiltak:</w:t>
      </w:r>
    </w:p>
    <w:p w14:paraId="0E73EB27" w14:textId="77777777" w:rsidR="00D12674" w:rsidRPr="00036ADE" w:rsidRDefault="00D12674" w:rsidP="004B1B4E">
      <w:pPr>
        <w:contextualSpacing/>
      </w:pPr>
      <w:r w:rsidRPr="00036ADE">
        <w:t>Enheten skal ta i bruk målrette</w:t>
      </w:r>
      <w:r w:rsidR="0062456F" w:rsidRPr="00036ADE">
        <w:t>d</w:t>
      </w:r>
      <w:r w:rsidRPr="00036ADE">
        <w:t xml:space="preserve">e virkemidler for å redusere andelen midlertidighet innenfor stillingsgrupper med høy </w:t>
      </w:r>
      <w:r w:rsidR="00525CC8" w:rsidRPr="00036ADE">
        <w:t>m</w:t>
      </w:r>
      <w:r w:rsidRPr="00036ADE">
        <w:t>idlertidighet.</w:t>
      </w:r>
    </w:p>
    <w:p w14:paraId="1010DFC8" w14:textId="77777777" w:rsidR="00D12674" w:rsidRPr="00036ADE" w:rsidRDefault="00D12674" w:rsidP="004B1B4E">
      <w:pPr>
        <w:contextualSpacing/>
      </w:pPr>
    </w:p>
    <w:p w14:paraId="7265C05D" w14:textId="77777777" w:rsidR="00525CC8" w:rsidRPr="00036ADE" w:rsidRDefault="00525CC8" w:rsidP="004B1B4E">
      <w:pPr>
        <w:contextualSpacing/>
      </w:pPr>
      <w:r w:rsidRPr="00036ADE">
        <w:t>Forventede resultater ved utgangen av 2019:</w:t>
      </w:r>
    </w:p>
    <w:p w14:paraId="44919F47" w14:textId="77777777" w:rsidR="00525CC8" w:rsidRPr="00036ADE" w:rsidRDefault="00525CC8" w:rsidP="0016299D">
      <w:pPr>
        <w:numPr>
          <w:ilvl w:val="0"/>
          <w:numId w:val="54"/>
        </w:numPr>
        <w:contextualSpacing/>
      </w:pPr>
      <w:r w:rsidRPr="00036ADE">
        <w:t>Enheten har konkretisert tiltak for å redusere midlertidig ansatte innenfor de stillingsgruppene hvor enheten har høy midlertidighet</w:t>
      </w:r>
    </w:p>
    <w:p w14:paraId="21984B6D" w14:textId="77777777" w:rsidR="00525CC8" w:rsidRPr="00036ADE" w:rsidRDefault="00525CC8" w:rsidP="0016299D">
      <w:pPr>
        <w:numPr>
          <w:ilvl w:val="0"/>
          <w:numId w:val="54"/>
        </w:numPr>
        <w:contextualSpacing/>
      </w:pPr>
      <w:r w:rsidRPr="00036ADE">
        <w:t>Enheten har rutiner for å følge opp treårsregelen i statsansatteloven</w:t>
      </w:r>
    </w:p>
    <w:p w14:paraId="6A9245E6" w14:textId="77777777" w:rsidR="00525CC8" w:rsidRPr="00036ADE" w:rsidRDefault="00525CC8" w:rsidP="00525CC8">
      <w:pPr>
        <w:contextualSpacing/>
      </w:pPr>
    </w:p>
    <w:p w14:paraId="08907654" w14:textId="77777777" w:rsidR="00525CC8" w:rsidRPr="00036ADE" w:rsidRDefault="00525CC8" w:rsidP="00525CC8">
      <w:pPr>
        <w:contextualSpacing/>
      </w:pPr>
      <w:r w:rsidRPr="00036ADE">
        <w:t>Forventede resultater ved utgangen av 2021:</w:t>
      </w:r>
    </w:p>
    <w:p w14:paraId="29182BF7" w14:textId="77777777" w:rsidR="00525CC8" w:rsidRPr="00036ADE" w:rsidRDefault="00525CC8" w:rsidP="0016299D">
      <w:pPr>
        <w:numPr>
          <w:ilvl w:val="0"/>
          <w:numId w:val="55"/>
        </w:numPr>
        <w:contextualSpacing/>
      </w:pPr>
      <w:r w:rsidRPr="00036ADE">
        <w:lastRenderedPageBreak/>
        <w:t>Enheten har redusert andelen midlertidig ansatte innenfor de stillingsgruppene h</w:t>
      </w:r>
      <w:r w:rsidR="0062456F" w:rsidRPr="00036ADE">
        <w:t>vor enheten har høy midlertidig</w:t>
      </w:r>
      <w:r w:rsidRPr="00036ADE">
        <w:t>het sammenliknet med andelen midlertidige ansatte ved utgangen av 2017</w:t>
      </w:r>
    </w:p>
    <w:p w14:paraId="1F5B6618" w14:textId="77777777" w:rsidR="00525CC8" w:rsidRPr="00036ADE" w:rsidRDefault="00525CC8" w:rsidP="00525CC8">
      <w:pPr>
        <w:contextualSpacing/>
      </w:pPr>
    </w:p>
    <w:p w14:paraId="10686583" w14:textId="77777777" w:rsidR="00525CC8" w:rsidRPr="00036ADE" w:rsidRDefault="00525CC8" w:rsidP="00525CC8">
      <w:pPr>
        <w:contextualSpacing/>
        <w:rPr>
          <w:b/>
        </w:rPr>
      </w:pPr>
      <w:r w:rsidRPr="00036ADE">
        <w:rPr>
          <w:b/>
        </w:rPr>
        <w:t>Tiltak:</w:t>
      </w:r>
    </w:p>
    <w:p w14:paraId="100B0E50" w14:textId="77777777" w:rsidR="00525CC8" w:rsidRPr="00036ADE" w:rsidRDefault="00525CC8" w:rsidP="00525CC8">
      <w:pPr>
        <w:contextualSpacing/>
      </w:pPr>
      <w:r w:rsidRPr="00036ADE">
        <w:t>Enheten skal styrke arbeidet mot trakassering i henhold til handlingsplanen for likestilling, kjønnsbalanse og mangfold</w:t>
      </w:r>
    </w:p>
    <w:p w14:paraId="1330BDA0" w14:textId="77777777" w:rsidR="00525CC8" w:rsidRPr="00036ADE" w:rsidRDefault="00525CC8" w:rsidP="00525CC8">
      <w:pPr>
        <w:contextualSpacing/>
      </w:pPr>
    </w:p>
    <w:p w14:paraId="4FE75D32" w14:textId="77777777" w:rsidR="00525CC8" w:rsidRPr="00036ADE" w:rsidRDefault="00525CC8" w:rsidP="00525CC8">
      <w:pPr>
        <w:contextualSpacing/>
      </w:pPr>
      <w:r w:rsidRPr="00036ADE">
        <w:t>Forventede resultater ved utgangen av 2019:</w:t>
      </w:r>
    </w:p>
    <w:p w14:paraId="79EF183C" w14:textId="77777777" w:rsidR="00525CC8" w:rsidRPr="00036ADE" w:rsidRDefault="00525CC8" w:rsidP="0016299D">
      <w:pPr>
        <w:numPr>
          <w:ilvl w:val="0"/>
          <w:numId w:val="55"/>
        </w:numPr>
        <w:contextualSpacing/>
      </w:pPr>
      <w:r w:rsidRPr="00036ADE">
        <w:t>Enheten har gjort risikovurdering av hvilke typer trakassering som kan forekomme ved enheten, som vil danne utgangspunkt for de forebyggende tiltak som utarbeides lokalt</w:t>
      </w:r>
    </w:p>
    <w:p w14:paraId="6481A42A" w14:textId="77777777" w:rsidR="00525CC8" w:rsidRPr="00036ADE" w:rsidRDefault="00525CC8" w:rsidP="0016299D">
      <w:pPr>
        <w:numPr>
          <w:ilvl w:val="0"/>
          <w:numId w:val="55"/>
        </w:numPr>
        <w:contextualSpacing/>
      </w:pPr>
      <w:r w:rsidRPr="00036ADE">
        <w:t>Alle ledere ved enheten har kompetanse innen oppfølging og forebygging av trakassering</w:t>
      </w:r>
    </w:p>
    <w:p w14:paraId="5C83CE86" w14:textId="77777777" w:rsidR="00525CC8" w:rsidRPr="00036ADE" w:rsidRDefault="00525CC8" w:rsidP="00525CC8">
      <w:pPr>
        <w:contextualSpacing/>
      </w:pPr>
    </w:p>
    <w:p w14:paraId="4796E0C4" w14:textId="77777777" w:rsidR="00525CC8" w:rsidRPr="00036ADE" w:rsidRDefault="00525CC8" w:rsidP="00525CC8">
      <w:pPr>
        <w:contextualSpacing/>
      </w:pPr>
      <w:r w:rsidRPr="00036ADE">
        <w:t>Forventede resultater ved utgangen av 2021:</w:t>
      </w:r>
    </w:p>
    <w:p w14:paraId="0239A33D" w14:textId="77777777" w:rsidR="00525CC8" w:rsidRPr="00036ADE" w:rsidRDefault="00525CC8" w:rsidP="0016299D">
      <w:pPr>
        <w:numPr>
          <w:ilvl w:val="0"/>
          <w:numId w:val="56"/>
        </w:numPr>
        <w:contextualSpacing/>
      </w:pPr>
      <w:r w:rsidRPr="00036ADE">
        <w:t>Enheten jobber forebyggende mot trakassering og håndterer enkeltsaker på en god måte.</w:t>
      </w:r>
    </w:p>
    <w:p w14:paraId="7837FB14" w14:textId="77777777" w:rsidR="00D12674" w:rsidRPr="00036ADE" w:rsidRDefault="00D12674" w:rsidP="004B1B4E">
      <w:pPr>
        <w:contextualSpacing/>
        <w:rPr>
          <w:b/>
        </w:rPr>
      </w:pPr>
    </w:p>
    <w:p w14:paraId="16A816A5" w14:textId="77777777" w:rsidR="00293666" w:rsidRPr="00036ADE" w:rsidRDefault="00293666" w:rsidP="004B1B4E">
      <w:pPr>
        <w:contextualSpacing/>
        <w:rPr>
          <w:b/>
        </w:rPr>
      </w:pPr>
    </w:p>
    <w:p w14:paraId="49798365" w14:textId="77777777" w:rsidR="00293666" w:rsidRPr="00036ADE" w:rsidRDefault="00293666" w:rsidP="004B1B4E">
      <w:pPr>
        <w:contextualSpacing/>
        <w:rPr>
          <w:b/>
        </w:rPr>
      </w:pPr>
    </w:p>
    <w:p w14:paraId="55B29028" w14:textId="77777777" w:rsidR="004F48F5" w:rsidRPr="00036ADE" w:rsidRDefault="00373270" w:rsidP="004B1B4E">
      <w:pPr>
        <w:contextualSpacing/>
        <w:rPr>
          <w:b/>
        </w:rPr>
      </w:pPr>
      <w:r w:rsidRPr="00036ADE">
        <w:rPr>
          <w:b/>
        </w:rPr>
        <w:t>VIRKSOMHETSOVERGRIPENDE UTFORDRINGER</w:t>
      </w:r>
    </w:p>
    <w:p w14:paraId="3E513FE6" w14:textId="77777777" w:rsidR="00775A00" w:rsidRPr="00036ADE" w:rsidRDefault="00775A00" w:rsidP="004B1B4E">
      <w:pPr>
        <w:spacing w:after="0"/>
        <w:contextualSpacing/>
        <w:rPr>
          <w:rFonts w:cs="Cambria"/>
          <w:b/>
        </w:rPr>
      </w:pPr>
    </w:p>
    <w:p w14:paraId="4E0D2D93" w14:textId="77777777" w:rsidR="009776D1" w:rsidRPr="00036ADE" w:rsidRDefault="009776D1" w:rsidP="009776D1">
      <w:pPr>
        <w:contextualSpacing/>
        <w:rPr>
          <w:b/>
        </w:rPr>
      </w:pPr>
      <w:r w:rsidRPr="00036ADE">
        <w:rPr>
          <w:b/>
        </w:rPr>
        <w:t>Mål som instituttene spesielt skal følge opp:</w:t>
      </w:r>
    </w:p>
    <w:p w14:paraId="6A9A4421" w14:textId="77777777" w:rsidR="009776D1" w:rsidRPr="00036ADE" w:rsidRDefault="009776D1" w:rsidP="004B1B4E">
      <w:pPr>
        <w:spacing w:after="0"/>
        <w:contextualSpacing/>
        <w:rPr>
          <w:rFonts w:cs="Cambria"/>
          <w:b/>
        </w:rPr>
      </w:pPr>
    </w:p>
    <w:p w14:paraId="3B349D20" w14:textId="77777777" w:rsidR="00373270" w:rsidRPr="00036ADE" w:rsidRDefault="004A06DC" w:rsidP="004B1B4E">
      <w:pPr>
        <w:spacing w:after="0"/>
        <w:contextualSpacing/>
        <w:rPr>
          <w:rFonts w:cs="Cambria"/>
        </w:rPr>
      </w:pPr>
      <w:r w:rsidRPr="00036ADE">
        <w:rPr>
          <w:rFonts w:cs="Cambria"/>
          <w:b/>
        </w:rPr>
        <w:t>Mål</w:t>
      </w:r>
      <w:r w:rsidR="00373270" w:rsidRPr="00036ADE">
        <w:rPr>
          <w:rFonts w:cs="Cambria"/>
          <w:b/>
        </w:rPr>
        <w:t xml:space="preserve"> </w:t>
      </w:r>
      <w:r w:rsidR="0016299D" w:rsidRPr="00036ADE">
        <w:rPr>
          <w:rFonts w:cs="Cambria"/>
          <w:b/>
        </w:rPr>
        <w:t>11</w:t>
      </w:r>
      <w:r w:rsidR="00373270" w:rsidRPr="00036ADE">
        <w:rPr>
          <w:rFonts w:cs="Cambria"/>
          <w:b/>
        </w:rPr>
        <w:t xml:space="preserve">: </w:t>
      </w:r>
      <w:r w:rsidR="00E44FD0" w:rsidRPr="00036ADE">
        <w:rPr>
          <w:rFonts w:cs="Cambria"/>
          <w:b/>
        </w:rPr>
        <w:t>Være attraktive for de beste forskere og undervisere</w:t>
      </w:r>
    </w:p>
    <w:p w14:paraId="6C7CA71E" w14:textId="77777777" w:rsidR="004A06DC" w:rsidRPr="00036ADE" w:rsidRDefault="004A06DC" w:rsidP="004A06DC">
      <w:pPr>
        <w:spacing w:after="0"/>
        <w:contextualSpacing/>
        <w:rPr>
          <w:rFonts w:cs="Cambria"/>
          <w:b/>
        </w:rPr>
      </w:pPr>
    </w:p>
    <w:p w14:paraId="05242995" w14:textId="77777777" w:rsidR="004A06DC" w:rsidRPr="00036ADE" w:rsidRDefault="004A06DC" w:rsidP="004A06DC">
      <w:pPr>
        <w:spacing w:after="0"/>
        <w:contextualSpacing/>
        <w:rPr>
          <w:rFonts w:cs="Cambria"/>
          <w:b/>
        </w:rPr>
      </w:pPr>
      <w:r w:rsidRPr="00036ADE">
        <w:rPr>
          <w:rFonts w:cs="Cambria"/>
          <w:b/>
        </w:rPr>
        <w:t>Tiltak:</w:t>
      </w:r>
    </w:p>
    <w:p w14:paraId="575BDA05" w14:textId="77777777" w:rsidR="004A06DC" w:rsidRPr="00036ADE" w:rsidRDefault="003722DD" w:rsidP="004A06DC">
      <w:pPr>
        <w:numPr>
          <w:ilvl w:val="0"/>
          <w:numId w:val="35"/>
        </w:numPr>
        <w:ind w:left="714" w:hanging="357"/>
        <w:contextualSpacing/>
        <w:rPr>
          <w:rFonts w:cs="Cambria"/>
        </w:rPr>
      </w:pPr>
      <w:r w:rsidRPr="00036ADE">
        <w:rPr>
          <w:rFonts w:cs="Cambria"/>
        </w:rPr>
        <w:t xml:space="preserve">Redusere </w:t>
      </w:r>
      <w:r w:rsidR="004A06DC" w:rsidRPr="00036ADE">
        <w:rPr>
          <w:rFonts w:cs="Cambria"/>
        </w:rPr>
        <w:t>gjennomsnittlig rekrutteringstid for vitenskapelige stillinger</w:t>
      </w:r>
      <w:r w:rsidR="00A33302" w:rsidRPr="00036ADE">
        <w:rPr>
          <w:rFonts w:cs="Cambria"/>
        </w:rPr>
        <w:t xml:space="preserve"> gjennom god planlegging, inkludert aktiv bruk av </w:t>
      </w:r>
      <w:r w:rsidR="00212E97" w:rsidRPr="00036ADE">
        <w:rPr>
          <w:rFonts w:cs="Cambria"/>
        </w:rPr>
        <w:t xml:space="preserve">mer forpliktende </w:t>
      </w:r>
      <w:r w:rsidR="00A33302" w:rsidRPr="00036ADE">
        <w:rPr>
          <w:rFonts w:cs="Cambria"/>
        </w:rPr>
        <w:t>fremdriftsplan i tilsettingsprosessen samt tidligst mulig oppnevning av sakkyndig komite.</w:t>
      </w:r>
    </w:p>
    <w:p w14:paraId="79C7E80D" w14:textId="77777777" w:rsidR="004A06DC" w:rsidRPr="00036ADE" w:rsidRDefault="00D104AD" w:rsidP="00A33302">
      <w:pPr>
        <w:numPr>
          <w:ilvl w:val="0"/>
          <w:numId w:val="35"/>
        </w:numPr>
        <w:spacing w:after="0"/>
        <w:contextualSpacing/>
        <w:rPr>
          <w:rFonts w:cs="Cambria"/>
        </w:rPr>
      </w:pPr>
      <w:r w:rsidRPr="00036ADE">
        <w:rPr>
          <w:rFonts w:cs="Cambria"/>
        </w:rPr>
        <w:t xml:space="preserve">Bruk </w:t>
      </w:r>
      <w:r w:rsidR="004A06DC" w:rsidRPr="00036ADE">
        <w:rPr>
          <w:rFonts w:cs="Cambria"/>
        </w:rPr>
        <w:t xml:space="preserve">av </w:t>
      </w:r>
      <w:r w:rsidR="005C74A9" w:rsidRPr="00036ADE">
        <w:rPr>
          <w:rFonts w:cs="Cambria"/>
        </w:rPr>
        <w:t xml:space="preserve">strategiske </w:t>
      </w:r>
      <w:r w:rsidR="004A06DC" w:rsidRPr="00036ADE">
        <w:rPr>
          <w:rFonts w:cs="Cambria"/>
        </w:rPr>
        <w:t>kallelser</w:t>
      </w:r>
      <w:r w:rsidR="005C74A9" w:rsidRPr="00036ADE">
        <w:rPr>
          <w:rFonts w:cs="Cambria"/>
        </w:rPr>
        <w:t xml:space="preserve"> og</w:t>
      </w:r>
      <w:r w:rsidRPr="00036ADE">
        <w:rPr>
          <w:rFonts w:cs="Cambria"/>
        </w:rPr>
        <w:t xml:space="preserve"> </w:t>
      </w:r>
      <w:r w:rsidR="004A06DC" w:rsidRPr="00036ADE">
        <w:rPr>
          <w:rFonts w:cs="Cambria"/>
        </w:rPr>
        <w:t>innstegsstillinger</w:t>
      </w:r>
      <w:r w:rsidR="00A33302" w:rsidRPr="00036ADE">
        <w:rPr>
          <w:rFonts w:cs="Cambria"/>
        </w:rPr>
        <w:t xml:space="preserve"> i henhold til fakultetets vedtatte rekrutteringspolicy</w:t>
      </w:r>
    </w:p>
    <w:p w14:paraId="051E2CB1" w14:textId="77777777" w:rsidR="00920903" w:rsidRPr="00036ADE" w:rsidRDefault="00DC0A42" w:rsidP="004A06DC">
      <w:pPr>
        <w:numPr>
          <w:ilvl w:val="0"/>
          <w:numId w:val="35"/>
        </w:numPr>
        <w:spacing w:after="0"/>
        <w:contextualSpacing/>
        <w:rPr>
          <w:rFonts w:cs="Cambria"/>
        </w:rPr>
      </w:pPr>
      <w:r w:rsidRPr="00036ADE">
        <w:rPr>
          <w:rFonts w:cs="Cambria"/>
        </w:rPr>
        <w:t xml:space="preserve">Utvikle kriterier for god undervisning/gode undervisere </w:t>
      </w:r>
    </w:p>
    <w:p w14:paraId="71A5406A" w14:textId="77777777" w:rsidR="00373270" w:rsidRPr="00036ADE" w:rsidRDefault="00373270" w:rsidP="004B1B4E">
      <w:pPr>
        <w:spacing w:after="0"/>
        <w:contextualSpacing/>
        <w:rPr>
          <w:rFonts w:cs="Cambria"/>
        </w:rPr>
      </w:pPr>
    </w:p>
    <w:p w14:paraId="6BA51299" w14:textId="77777777" w:rsidR="00CA73A1" w:rsidRPr="00036ADE" w:rsidRDefault="00CA73A1" w:rsidP="008414F6">
      <w:pPr>
        <w:spacing w:after="0"/>
        <w:contextualSpacing/>
        <w:rPr>
          <w:rFonts w:cs="Cambria"/>
          <w:b/>
        </w:rPr>
      </w:pPr>
      <w:r w:rsidRPr="00036ADE">
        <w:rPr>
          <w:rFonts w:cs="Cambria"/>
          <w:b/>
        </w:rPr>
        <w:t>Forventede resultater 20</w:t>
      </w:r>
      <w:r w:rsidR="00920903" w:rsidRPr="00036ADE">
        <w:rPr>
          <w:rFonts w:cs="Cambria"/>
          <w:b/>
        </w:rPr>
        <w:t>2</w:t>
      </w:r>
      <w:r w:rsidR="00A071B2" w:rsidRPr="00036ADE">
        <w:rPr>
          <w:rFonts w:cs="Cambria"/>
          <w:b/>
        </w:rPr>
        <w:t>1</w:t>
      </w:r>
      <w:r w:rsidRPr="00036ADE">
        <w:rPr>
          <w:rFonts w:cs="Cambria"/>
          <w:b/>
        </w:rPr>
        <w:t>:</w:t>
      </w:r>
    </w:p>
    <w:p w14:paraId="36C76D98" w14:textId="77777777" w:rsidR="008414F6" w:rsidRPr="00036ADE" w:rsidRDefault="00CA73A1" w:rsidP="008414F6">
      <w:pPr>
        <w:numPr>
          <w:ilvl w:val="0"/>
          <w:numId w:val="45"/>
        </w:numPr>
        <w:ind w:left="714" w:hanging="357"/>
        <w:contextualSpacing/>
        <w:rPr>
          <w:rFonts w:cs="Cambria"/>
        </w:rPr>
      </w:pPr>
      <w:r w:rsidRPr="00036ADE">
        <w:rPr>
          <w:rFonts w:cs="Cambria"/>
        </w:rPr>
        <w:t>Reduser</w:t>
      </w:r>
      <w:r w:rsidR="00412282" w:rsidRPr="00036ADE">
        <w:rPr>
          <w:rFonts w:cs="Cambria"/>
        </w:rPr>
        <w:t>t</w:t>
      </w:r>
      <w:r w:rsidRPr="00036ADE">
        <w:rPr>
          <w:rFonts w:cs="Cambria"/>
        </w:rPr>
        <w:t xml:space="preserve"> </w:t>
      </w:r>
      <w:r w:rsidR="00A33302" w:rsidRPr="00036ADE">
        <w:rPr>
          <w:rFonts w:cs="Cambria"/>
        </w:rPr>
        <w:t xml:space="preserve">gjennomsnittlig </w:t>
      </w:r>
      <w:r w:rsidRPr="00036ADE">
        <w:rPr>
          <w:rFonts w:cs="Cambria"/>
        </w:rPr>
        <w:t>tid</w:t>
      </w:r>
      <w:r w:rsidR="00412282" w:rsidRPr="00036ADE">
        <w:rPr>
          <w:rFonts w:cs="Cambria"/>
        </w:rPr>
        <w:t xml:space="preserve"> </w:t>
      </w:r>
      <w:r w:rsidR="00A33302" w:rsidRPr="00036ADE">
        <w:rPr>
          <w:rFonts w:cs="Cambria"/>
        </w:rPr>
        <w:t>fra kunngjøring til tilsettingsvedtak ved tilsetting av professorer/førsteamanuensis</w:t>
      </w:r>
    </w:p>
    <w:p w14:paraId="1BC43D5B" w14:textId="77777777" w:rsidR="00CA73A1" w:rsidRPr="00036ADE" w:rsidRDefault="00CA73A1" w:rsidP="008414F6">
      <w:pPr>
        <w:numPr>
          <w:ilvl w:val="0"/>
          <w:numId w:val="45"/>
        </w:numPr>
        <w:ind w:left="714" w:hanging="357"/>
        <w:contextualSpacing/>
        <w:rPr>
          <w:rFonts w:cs="Cambria"/>
        </w:rPr>
      </w:pPr>
      <w:r w:rsidRPr="00036ADE">
        <w:rPr>
          <w:rFonts w:cs="Cambria"/>
        </w:rPr>
        <w:t>F</w:t>
      </w:r>
      <w:r w:rsidR="005B76F1" w:rsidRPr="00036ADE">
        <w:rPr>
          <w:rFonts w:cs="Cambria"/>
        </w:rPr>
        <w:t>ulgt</w:t>
      </w:r>
      <w:r w:rsidRPr="00036ADE">
        <w:rPr>
          <w:rFonts w:cs="Cambria"/>
        </w:rPr>
        <w:t xml:space="preserve"> opp og </w:t>
      </w:r>
      <w:r w:rsidR="008414F6" w:rsidRPr="00036ADE">
        <w:rPr>
          <w:rFonts w:cs="Cambria"/>
        </w:rPr>
        <w:t>i</w:t>
      </w:r>
      <w:r w:rsidRPr="00036ADE">
        <w:rPr>
          <w:rFonts w:cs="Cambria"/>
        </w:rPr>
        <w:t>verks</w:t>
      </w:r>
      <w:r w:rsidR="005B76F1" w:rsidRPr="00036ADE">
        <w:rPr>
          <w:rFonts w:cs="Cambria"/>
        </w:rPr>
        <w:t>att</w:t>
      </w:r>
      <w:r w:rsidRPr="00036ADE">
        <w:rPr>
          <w:rFonts w:cs="Cambria"/>
        </w:rPr>
        <w:t xml:space="preserve"> tiltak i henhold til UiOs rekrutteringsstrategi</w:t>
      </w:r>
      <w:r w:rsidR="005B76F1" w:rsidRPr="00036ADE">
        <w:rPr>
          <w:rFonts w:cs="Cambria"/>
        </w:rPr>
        <w:t xml:space="preserve"> og fakultetets rekrutteringspolicy</w:t>
      </w:r>
    </w:p>
    <w:p w14:paraId="52729D6E" w14:textId="77777777" w:rsidR="00EE403B" w:rsidRPr="00036ADE" w:rsidRDefault="00EE403B" w:rsidP="008414F6">
      <w:pPr>
        <w:numPr>
          <w:ilvl w:val="0"/>
          <w:numId w:val="45"/>
        </w:numPr>
        <w:ind w:left="714" w:hanging="357"/>
        <w:contextualSpacing/>
        <w:rPr>
          <w:rFonts w:cs="Cambria"/>
        </w:rPr>
      </w:pPr>
      <w:r w:rsidRPr="00036ADE">
        <w:rPr>
          <w:rFonts w:cs="Cambria"/>
        </w:rPr>
        <w:t>Implementere meritteringsordninger for fremragende undervisere</w:t>
      </w:r>
    </w:p>
    <w:p w14:paraId="120E68D8" w14:textId="77777777" w:rsidR="00376528" w:rsidRDefault="00376528" w:rsidP="00376528">
      <w:pPr>
        <w:spacing w:after="0"/>
        <w:contextualSpacing/>
        <w:rPr>
          <w:rFonts w:cs="Cambria"/>
        </w:rPr>
      </w:pPr>
    </w:p>
    <w:p w14:paraId="4DD8DED0" w14:textId="77777777" w:rsidR="00376528" w:rsidRPr="00036ADE" w:rsidRDefault="00376528" w:rsidP="00376528">
      <w:pPr>
        <w:spacing w:after="0"/>
        <w:contextualSpacing/>
        <w:rPr>
          <w:rFonts w:cs="Cambria"/>
          <w:b/>
          <w:color w:val="FF0000"/>
        </w:rPr>
      </w:pPr>
      <w:r w:rsidRPr="00036ADE">
        <w:rPr>
          <w:rFonts w:cs="Cambria"/>
          <w:b/>
          <w:color w:val="FF0000"/>
        </w:rPr>
        <w:t>Forventede resultater Helsam</w:t>
      </w:r>
      <w:r w:rsidR="00592C00">
        <w:rPr>
          <w:rFonts w:cs="Cambria"/>
          <w:b/>
          <w:color w:val="FF0000"/>
        </w:rPr>
        <w:t xml:space="preserve"> 2019</w:t>
      </w:r>
    </w:p>
    <w:p w14:paraId="54510FFE" w14:textId="4F19E755" w:rsidR="005A7723" w:rsidRPr="00FF3E55" w:rsidRDefault="005A7723" w:rsidP="005A7723">
      <w:pPr>
        <w:pStyle w:val="ListParagraph"/>
        <w:numPr>
          <w:ilvl w:val="0"/>
          <w:numId w:val="58"/>
        </w:numPr>
        <w:rPr>
          <w:color w:val="FF0000"/>
        </w:rPr>
      </w:pPr>
      <w:r w:rsidRPr="00FF3E55">
        <w:rPr>
          <w:color w:val="FF0000"/>
        </w:rPr>
        <w:lastRenderedPageBreak/>
        <w:t>Økt bevissthet og kunnskap knyttet til planlegging av rekruttering, hos de vitenskapelige ansatte som lyser ut stillinger.</w:t>
      </w:r>
    </w:p>
    <w:p w14:paraId="61F8D608" w14:textId="138B2D7C" w:rsidR="005A7723" w:rsidRPr="00FF3E55" w:rsidRDefault="005A7723" w:rsidP="005A7723">
      <w:pPr>
        <w:pStyle w:val="ListParagraph"/>
        <w:numPr>
          <w:ilvl w:val="0"/>
          <w:numId w:val="58"/>
        </w:numPr>
        <w:rPr>
          <w:color w:val="FF0000"/>
        </w:rPr>
      </w:pPr>
      <w:r w:rsidRPr="00FF3E55">
        <w:rPr>
          <w:color w:val="FF0000"/>
        </w:rPr>
        <w:t>Få på plass et planleggingsverktøy som kan tas i bruk av de involverte i rekrutteringsprosesser.</w:t>
      </w:r>
    </w:p>
    <w:p w14:paraId="13E8C22F" w14:textId="10CC1F4E" w:rsidR="00376528" w:rsidRPr="00FF3E55" w:rsidRDefault="005A7723" w:rsidP="00FF3E55">
      <w:pPr>
        <w:pStyle w:val="ListParagraph"/>
        <w:numPr>
          <w:ilvl w:val="0"/>
          <w:numId w:val="58"/>
        </w:numPr>
        <w:rPr>
          <w:color w:val="FF0000"/>
        </w:rPr>
      </w:pPr>
      <w:r w:rsidRPr="00FF3E55">
        <w:rPr>
          <w:color w:val="FF0000"/>
        </w:rPr>
        <w:t>Redusere gjennomsnittstiden for tilsettinger sett I forhold til perioden 2016 - 2018</w:t>
      </w:r>
    </w:p>
    <w:p w14:paraId="636E38C6" w14:textId="77777777" w:rsidR="00376528" w:rsidRDefault="00376528" w:rsidP="00376528">
      <w:pPr>
        <w:spacing w:after="0"/>
        <w:contextualSpacing/>
        <w:rPr>
          <w:rFonts w:cs="Cambria"/>
          <w:color w:val="FF0000"/>
        </w:rPr>
      </w:pPr>
    </w:p>
    <w:p w14:paraId="1684EA82" w14:textId="0BEFF575" w:rsidR="00376528" w:rsidRDefault="00376528" w:rsidP="00376528">
      <w:pPr>
        <w:spacing w:after="0"/>
        <w:contextualSpacing/>
        <w:rPr>
          <w:rFonts w:cs="Cambria"/>
          <w:b/>
          <w:color w:val="FF0000"/>
        </w:rPr>
      </w:pPr>
      <w:r>
        <w:rPr>
          <w:rFonts w:cs="Cambria"/>
          <w:b/>
          <w:color w:val="FF0000"/>
        </w:rPr>
        <w:t>Aktivite</w:t>
      </w:r>
      <w:r w:rsidR="00A03DAA">
        <w:rPr>
          <w:rFonts w:cs="Cambria"/>
          <w:b/>
          <w:color w:val="FF0000"/>
        </w:rPr>
        <w:t>te</w:t>
      </w:r>
      <w:r>
        <w:rPr>
          <w:rFonts w:cs="Cambria"/>
          <w:b/>
          <w:color w:val="FF0000"/>
        </w:rPr>
        <w:t>r, milepæler, ansvarlige og frister:</w:t>
      </w:r>
    </w:p>
    <w:p w14:paraId="0FA84A8C" w14:textId="77777777" w:rsidR="005A7723" w:rsidRDefault="005A7723" w:rsidP="00376528">
      <w:pPr>
        <w:spacing w:after="0"/>
        <w:contextualSpacing/>
        <w:rPr>
          <w:rFonts w:cs="Cambria"/>
          <w:b/>
          <w:color w:val="FF0000"/>
        </w:rPr>
      </w:pPr>
    </w:p>
    <w:p w14:paraId="30459238" w14:textId="77777777" w:rsidR="005A7723" w:rsidRPr="00FF3E55" w:rsidRDefault="005A7723" w:rsidP="005A7723">
      <w:pPr>
        <w:numPr>
          <w:ilvl w:val="0"/>
          <w:numId w:val="60"/>
        </w:numPr>
        <w:spacing w:after="160" w:line="259" w:lineRule="auto"/>
        <w:contextualSpacing/>
        <w:rPr>
          <w:rFonts w:asciiTheme="minorHAnsi" w:eastAsiaTheme="minorEastAsia" w:hAnsiTheme="minorHAnsi" w:cstheme="minorBidi"/>
          <w:color w:val="FF0000"/>
          <w:lang w:eastAsia="zh-CN"/>
        </w:rPr>
      </w:pPr>
      <w:r w:rsidRPr="00FF3E55">
        <w:rPr>
          <w:rFonts w:asciiTheme="minorHAnsi" w:eastAsiaTheme="minorEastAsia" w:hAnsiTheme="minorHAnsi" w:cstheme="minorBidi"/>
          <w:color w:val="FF0000"/>
          <w:lang w:eastAsia="zh-CN"/>
        </w:rPr>
        <w:t>Gå gjennom historikk for å beregne gjennomsnittstid for tilsettingssaker i perioden 2016 -  2018.</w:t>
      </w:r>
    </w:p>
    <w:p w14:paraId="780738D2" w14:textId="77777777" w:rsidR="005A7723" w:rsidRPr="00FF3E55" w:rsidRDefault="005A7723" w:rsidP="005A7723">
      <w:pPr>
        <w:numPr>
          <w:ilvl w:val="0"/>
          <w:numId w:val="60"/>
        </w:numPr>
        <w:spacing w:after="160" w:line="259" w:lineRule="auto"/>
        <w:contextualSpacing/>
        <w:rPr>
          <w:rFonts w:asciiTheme="minorHAnsi" w:eastAsiaTheme="minorEastAsia" w:hAnsiTheme="minorHAnsi" w:cstheme="minorBidi"/>
          <w:color w:val="FF0000"/>
          <w:lang w:eastAsia="zh-CN"/>
        </w:rPr>
      </w:pPr>
      <w:r w:rsidRPr="00FF3E55">
        <w:rPr>
          <w:rFonts w:asciiTheme="minorHAnsi" w:eastAsiaTheme="minorEastAsia" w:hAnsiTheme="minorHAnsi" w:cstheme="minorBidi"/>
          <w:color w:val="FF0000"/>
          <w:lang w:eastAsia="zh-CN"/>
        </w:rPr>
        <w:t>Personalkonsulentene bistår fortløpende vitenskapelig ansatte ved å legge til rette for at rekrutteringen skal gå raskere</w:t>
      </w:r>
    </w:p>
    <w:p w14:paraId="481BBF42" w14:textId="77777777" w:rsidR="005A7723" w:rsidRPr="00FF3E55" w:rsidRDefault="005A7723" w:rsidP="005A7723">
      <w:pPr>
        <w:numPr>
          <w:ilvl w:val="0"/>
          <w:numId w:val="60"/>
        </w:numPr>
        <w:spacing w:after="160" w:line="259" w:lineRule="auto"/>
        <w:contextualSpacing/>
        <w:rPr>
          <w:rFonts w:asciiTheme="minorHAnsi" w:eastAsiaTheme="minorEastAsia" w:hAnsiTheme="minorHAnsi" w:cstheme="minorBidi"/>
          <w:color w:val="FF0000"/>
          <w:lang w:eastAsia="zh-CN"/>
        </w:rPr>
      </w:pPr>
      <w:r w:rsidRPr="00FF3E55">
        <w:rPr>
          <w:rFonts w:asciiTheme="minorHAnsi" w:eastAsiaTheme="minorEastAsia" w:hAnsiTheme="minorHAnsi" w:cstheme="minorBidi"/>
          <w:color w:val="FF0000"/>
          <w:lang w:eastAsia="zh-CN"/>
        </w:rPr>
        <w:t>Arrangere workshop for seksjon for personal med mål om å utvikle et planleggingsverktøy for rekrutteringsprosesser.</w:t>
      </w:r>
    </w:p>
    <w:p w14:paraId="6B852143" w14:textId="458EE940" w:rsidR="005A7723" w:rsidRPr="00FF3E55" w:rsidRDefault="005A7723" w:rsidP="005A7723">
      <w:pPr>
        <w:numPr>
          <w:ilvl w:val="0"/>
          <w:numId w:val="60"/>
        </w:numPr>
        <w:spacing w:after="160" w:line="259" w:lineRule="auto"/>
        <w:contextualSpacing/>
        <w:rPr>
          <w:rFonts w:asciiTheme="minorHAnsi" w:eastAsiaTheme="minorEastAsia" w:hAnsiTheme="minorHAnsi" w:cstheme="minorBidi"/>
          <w:color w:val="FF0000"/>
          <w:lang w:eastAsia="zh-CN"/>
        </w:rPr>
      </w:pPr>
      <w:r w:rsidRPr="00FF3E55">
        <w:rPr>
          <w:rFonts w:asciiTheme="minorHAnsi" w:eastAsiaTheme="minorEastAsia" w:hAnsiTheme="minorHAnsi" w:cstheme="minorBidi"/>
          <w:color w:val="FF0000"/>
          <w:lang w:eastAsia="zh-CN"/>
        </w:rPr>
        <w:t>Utvikle en veiledning for utfylling av anmodning</w:t>
      </w:r>
      <w:r w:rsidR="00FF3E55">
        <w:rPr>
          <w:rFonts w:asciiTheme="minorHAnsi" w:eastAsiaTheme="minorEastAsia" w:hAnsiTheme="minorHAnsi" w:cstheme="minorBidi"/>
          <w:color w:val="FF0000"/>
          <w:lang w:eastAsia="zh-CN"/>
        </w:rPr>
        <w:t>s</w:t>
      </w:r>
      <w:r w:rsidRPr="00FF3E55">
        <w:rPr>
          <w:rFonts w:asciiTheme="minorHAnsi" w:eastAsiaTheme="minorEastAsia" w:hAnsiTheme="minorHAnsi" w:cstheme="minorBidi"/>
          <w:color w:val="FF0000"/>
          <w:lang w:eastAsia="zh-CN"/>
        </w:rPr>
        <w:t>skjema for forlengelse/tilsetting/utlysning for å forenkle for den som skal fylle det ut og dermed også heve kvaliteten på innholdet</w:t>
      </w:r>
    </w:p>
    <w:p w14:paraId="04254A42" w14:textId="77777777" w:rsidR="00376528" w:rsidRPr="00FF3E55" w:rsidRDefault="00376528" w:rsidP="00376528">
      <w:pPr>
        <w:spacing w:after="0"/>
        <w:contextualSpacing/>
        <w:rPr>
          <w:rFonts w:cs="Cambria"/>
          <w:color w:val="FF0000"/>
        </w:rPr>
      </w:pPr>
    </w:p>
    <w:p w14:paraId="259E6EF7" w14:textId="77777777" w:rsidR="00592C00" w:rsidRPr="00036ADE" w:rsidRDefault="00592C00" w:rsidP="00592C00">
      <w:pPr>
        <w:spacing w:after="0"/>
        <w:contextualSpacing/>
        <w:rPr>
          <w:rFonts w:cs="Cambria"/>
          <w:b/>
          <w:color w:val="FF0000"/>
        </w:rPr>
      </w:pPr>
      <w:r w:rsidRPr="00036ADE">
        <w:rPr>
          <w:rFonts w:cs="Cambria"/>
          <w:b/>
          <w:color w:val="FF0000"/>
        </w:rPr>
        <w:t>Forventede resultater Helsam 2021</w:t>
      </w:r>
    </w:p>
    <w:p w14:paraId="21195F1B" w14:textId="77777777" w:rsidR="005A7723" w:rsidRPr="00FF3E55" w:rsidRDefault="005A7723" w:rsidP="005A7723">
      <w:pPr>
        <w:pStyle w:val="ListParagraph"/>
        <w:numPr>
          <w:ilvl w:val="0"/>
          <w:numId w:val="58"/>
        </w:numPr>
        <w:rPr>
          <w:color w:val="FF0000"/>
        </w:rPr>
      </w:pPr>
      <w:r w:rsidRPr="00FF3E55">
        <w:rPr>
          <w:color w:val="FF0000"/>
        </w:rPr>
        <w:t>Redusere gjennomsnittstiden for tilsettinger sett I forhold til tall for perioden 2018 – 2020</w:t>
      </w:r>
    </w:p>
    <w:p w14:paraId="4A13BAEB" w14:textId="45EF094E" w:rsidR="00592C00" w:rsidRPr="00FF3E55" w:rsidRDefault="005A7723" w:rsidP="006F0ECF">
      <w:pPr>
        <w:pStyle w:val="ListParagraph"/>
        <w:numPr>
          <w:ilvl w:val="0"/>
          <w:numId w:val="58"/>
        </w:numPr>
        <w:rPr>
          <w:color w:val="FF0000"/>
        </w:rPr>
      </w:pPr>
      <w:r w:rsidRPr="00FF3E55">
        <w:rPr>
          <w:color w:val="FF0000"/>
        </w:rPr>
        <w:t>Rutiner for planmessig arbeid i forbindelse med rekruttering bør være godt implementert også hos vitenskapelig personell</w:t>
      </w:r>
    </w:p>
    <w:p w14:paraId="71F6A442" w14:textId="77777777" w:rsidR="00592C00" w:rsidRDefault="00592C00" w:rsidP="00592C00">
      <w:pPr>
        <w:spacing w:after="0"/>
        <w:contextualSpacing/>
        <w:rPr>
          <w:rFonts w:cs="Cambria"/>
          <w:color w:val="FF0000"/>
        </w:rPr>
      </w:pPr>
    </w:p>
    <w:p w14:paraId="1E085E7B" w14:textId="77777777" w:rsidR="00592C00" w:rsidRDefault="00592C00" w:rsidP="00592C00">
      <w:pPr>
        <w:spacing w:after="0"/>
        <w:contextualSpacing/>
        <w:rPr>
          <w:rFonts w:cs="Cambria"/>
          <w:b/>
          <w:color w:val="FF0000"/>
        </w:rPr>
      </w:pPr>
      <w:r>
        <w:rPr>
          <w:rFonts w:cs="Cambria"/>
          <w:b/>
          <w:color w:val="FF0000"/>
        </w:rPr>
        <w:t>Aktivite</w:t>
      </w:r>
      <w:r w:rsidR="00A03DAA">
        <w:rPr>
          <w:rFonts w:cs="Cambria"/>
          <w:b/>
          <w:color w:val="FF0000"/>
        </w:rPr>
        <w:t>te</w:t>
      </w:r>
      <w:r>
        <w:rPr>
          <w:rFonts w:cs="Cambria"/>
          <w:b/>
          <w:color w:val="FF0000"/>
        </w:rPr>
        <w:t>r, milepæler, ansvarlige og frister:</w:t>
      </w:r>
    </w:p>
    <w:p w14:paraId="421D5ABE" w14:textId="77777777" w:rsidR="00592C00" w:rsidRPr="00036ADE" w:rsidRDefault="00592C00" w:rsidP="00376528">
      <w:pPr>
        <w:spacing w:after="0"/>
        <w:contextualSpacing/>
        <w:rPr>
          <w:rFonts w:cs="Cambria"/>
        </w:rPr>
      </w:pPr>
    </w:p>
    <w:p w14:paraId="7B2EFE7E" w14:textId="77777777" w:rsidR="00373270" w:rsidRPr="00036ADE" w:rsidRDefault="004A06DC" w:rsidP="004B1B4E">
      <w:pPr>
        <w:ind w:left="1410" w:hanging="1410"/>
        <w:contextualSpacing/>
        <w:rPr>
          <w:b/>
        </w:rPr>
      </w:pPr>
      <w:r w:rsidRPr="00036ADE">
        <w:rPr>
          <w:b/>
        </w:rPr>
        <w:t>Mål</w:t>
      </w:r>
      <w:r w:rsidR="00373270" w:rsidRPr="00036ADE">
        <w:rPr>
          <w:b/>
        </w:rPr>
        <w:t xml:space="preserve"> </w:t>
      </w:r>
      <w:r w:rsidR="002761CB" w:rsidRPr="00036ADE">
        <w:rPr>
          <w:b/>
        </w:rPr>
        <w:t>1</w:t>
      </w:r>
      <w:r w:rsidR="0016299D" w:rsidRPr="00036ADE">
        <w:rPr>
          <w:b/>
        </w:rPr>
        <w:t>2</w:t>
      </w:r>
      <w:r w:rsidR="00373270" w:rsidRPr="00036ADE">
        <w:rPr>
          <w:b/>
        </w:rPr>
        <w:t xml:space="preserve">: </w:t>
      </w:r>
      <w:r w:rsidR="00E44FD0" w:rsidRPr="00036ADE">
        <w:rPr>
          <w:b/>
        </w:rPr>
        <w:t>Styrke s</w:t>
      </w:r>
      <w:r w:rsidR="006B4795" w:rsidRPr="00036ADE">
        <w:rPr>
          <w:b/>
        </w:rPr>
        <w:t>ektorsamarbeid</w:t>
      </w:r>
      <w:r w:rsidR="00E44FD0" w:rsidRPr="00036ADE">
        <w:rPr>
          <w:b/>
        </w:rPr>
        <w:t>et</w:t>
      </w:r>
    </w:p>
    <w:p w14:paraId="54E60EF3" w14:textId="77777777" w:rsidR="009776D1" w:rsidRPr="00036ADE" w:rsidRDefault="009776D1" w:rsidP="009776D1">
      <w:pPr>
        <w:contextualSpacing/>
        <w:rPr>
          <w:b/>
        </w:rPr>
      </w:pPr>
    </w:p>
    <w:p w14:paraId="18D85EC4" w14:textId="77777777" w:rsidR="009776D1" w:rsidRPr="00036ADE" w:rsidRDefault="009776D1" w:rsidP="009776D1">
      <w:pPr>
        <w:contextualSpacing/>
        <w:rPr>
          <w:b/>
        </w:rPr>
      </w:pPr>
      <w:r w:rsidRPr="00036ADE">
        <w:rPr>
          <w:b/>
        </w:rPr>
        <w:t>Mål som instituttene spesielt skal følge opp:</w:t>
      </w:r>
    </w:p>
    <w:p w14:paraId="3FB83A8D" w14:textId="77777777" w:rsidR="009776D1" w:rsidRPr="00036ADE" w:rsidRDefault="009776D1" w:rsidP="004B1B4E">
      <w:pPr>
        <w:ind w:left="1410" w:hanging="1410"/>
        <w:contextualSpacing/>
        <w:rPr>
          <w:b/>
        </w:rPr>
      </w:pPr>
    </w:p>
    <w:p w14:paraId="19AB19A7" w14:textId="77777777" w:rsidR="004A06DC" w:rsidRPr="00036ADE" w:rsidRDefault="004A06DC" w:rsidP="004A06DC">
      <w:pPr>
        <w:ind w:left="1410" w:hanging="1410"/>
        <w:contextualSpacing/>
        <w:rPr>
          <w:b/>
        </w:rPr>
      </w:pPr>
      <w:r w:rsidRPr="00036ADE">
        <w:rPr>
          <w:b/>
        </w:rPr>
        <w:t>Tiltak:</w:t>
      </w:r>
    </w:p>
    <w:p w14:paraId="5403DAC2" w14:textId="77777777" w:rsidR="0042291F" w:rsidRPr="00036ADE" w:rsidRDefault="00A240D1" w:rsidP="0042291F">
      <w:pPr>
        <w:numPr>
          <w:ilvl w:val="0"/>
          <w:numId w:val="4"/>
        </w:numPr>
        <w:ind w:left="714" w:hanging="357"/>
        <w:contextualSpacing/>
      </w:pPr>
      <w:r w:rsidRPr="00036ADE">
        <w:t>Fakultetet skal s</w:t>
      </w:r>
      <w:r w:rsidR="0042291F" w:rsidRPr="00036ADE">
        <w:t xml:space="preserve">ammen med UiO sentralt være en tydelig og konstruktiv samarbeidspartner med Helse Sørøst og Oslo universitetssykehus (OUS) </w:t>
      </w:r>
      <w:r w:rsidR="005C74A9" w:rsidRPr="00036ADE">
        <w:t>i</w:t>
      </w:r>
      <w:r w:rsidR="0042291F" w:rsidRPr="00036ADE">
        <w:t xml:space="preserve"> planleggingen av nytt OUS</w:t>
      </w:r>
      <w:r w:rsidR="009776D1" w:rsidRPr="00036ADE">
        <w:t xml:space="preserve"> </w:t>
      </w:r>
      <w:r w:rsidR="009776D1" w:rsidRPr="00036ADE">
        <w:rPr>
          <w:b/>
        </w:rPr>
        <w:t>(Klinmed)</w:t>
      </w:r>
    </w:p>
    <w:p w14:paraId="32EC1C12" w14:textId="77777777" w:rsidR="0042291F" w:rsidRPr="00036ADE" w:rsidRDefault="0042291F" w:rsidP="005973EB">
      <w:pPr>
        <w:numPr>
          <w:ilvl w:val="0"/>
          <w:numId w:val="4"/>
        </w:numPr>
        <w:ind w:left="714" w:hanging="357"/>
        <w:contextualSpacing/>
      </w:pPr>
      <w:r w:rsidRPr="00036ADE">
        <w:t xml:space="preserve">Arbeide for at UiO og OUS etablerer </w:t>
      </w:r>
      <w:r w:rsidR="005C74A9" w:rsidRPr="00036ADE">
        <w:t>et samarbeid om effektiv drift av institusjonenes</w:t>
      </w:r>
      <w:r w:rsidRPr="00036ADE">
        <w:t xml:space="preserve"> dyrestaller</w:t>
      </w:r>
      <w:r w:rsidR="00076719" w:rsidRPr="00036ADE">
        <w:t xml:space="preserve"> gjennom </w:t>
      </w:r>
      <w:r w:rsidR="00F00538" w:rsidRPr="00036ADE">
        <w:t xml:space="preserve">for eksempel </w:t>
      </w:r>
      <w:r w:rsidR="00076719" w:rsidRPr="00036ADE">
        <w:t>arbeids/funksjonsdeling</w:t>
      </w:r>
      <w:r w:rsidR="009776D1" w:rsidRPr="00036ADE">
        <w:t xml:space="preserve"> </w:t>
      </w:r>
      <w:r w:rsidR="009776D1" w:rsidRPr="00036ADE">
        <w:rPr>
          <w:b/>
        </w:rPr>
        <w:t>(IMB)</w:t>
      </w:r>
    </w:p>
    <w:p w14:paraId="26FD9EFB" w14:textId="77777777" w:rsidR="004A06DC" w:rsidRPr="00FF3E55" w:rsidRDefault="004A06DC" w:rsidP="004A06DC">
      <w:pPr>
        <w:numPr>
          <w:ilvl w:val="0"/>
          <w:numId w:val="4"/>
        </w:numPr>
        <w:ind w:left="714" w:hanging="357"/>
        <w:contextualSpacing/>
      </w:pPr>
      <w:r w:rsidRPr="00036ADE">
        <w:rPr>
          <w:rFonts w:cs="Cambria"/>
        </w:rPr>
        <w:t xml:space="preserve">Etablere samarbeid med </w:t>
      </w:r>
      <w:r w:rsidR="00DC0A42" w:rsidRPr="00036ADE">
        <w:rPr>
          <w:rFonts w:cs="Cambria"/>
        </w:rPr>
        <w:t xml:space="preserve">Oslo kommune om utplassering i </w:t>
      </w:r>
      <w:r w:rsidRPr="00036ADE">
        <w:rPr>
          <w:rFonts w:cs="Cambria"/>
        </w:rPr>
        <w:t xml:space="preserve">sykehjem for fakultetets studenter </w:t>
      </w:r>
      <w:r w:rsidR="00DC0A42" w:rsidRPr="00036ADE">
        <w:rPr>
          <w:rFonts w:cs="Cambria"/>
        </w:rPr>
        <w:t xml:space="preserve">og </w:t>
      </w:r>
      <w:r w:rsidR="00EE403B" w:rsidRPr="00036ADE">
        <w:rPr>
          <w:rFonts w:cs="Cambria"/>
        </w:rPr>
        <w:t xml:space="preserve">tilsvarende om </w:t>
      </w:r>
      <w:r w:rsidR="00DC0A42" w:rsidRPr="00036ADE">
        <w:rPr>
          <w:rFonts w:cs="Cambria"/>
        </w:rPr>
        <w:t>forskning</w:t>
      </w:r>
      <w:r w:rsidR="00EE403B" w:rsidRPr="00036ADE">
        <w:rPr>
          <w:rFonts w:cs="Cambria"/>
        </w:rPr>
        <w:t>ssamarbeid</w:t>
      </w:r>
      <w:r w:rsidR="009776D1" w:rsidRPr="00036ADE">
        <w:rPr>
          <w:rFonts w:cs="Cambria"/>
        </w:rPr>
        <w:t xml:space="preserve"> </w:t>
      </w:r>
      <w:r w:rsidR="009776D1" w:rsidRPr="00036ADE">
        <w:rPr>
          <w:rFonts w:cs="Cambria"/>
          <w:b/>
        </w:rPr>
        <w:t>(Helsam)</w:t>
      </w:r>
    </w:p>
    <w:p w14:paraId="6AC8BEC0" w14:textId="5F298DBE" w:rsidR="00AA1190" w:rsidRPr="00970ACE" w:rsidRDefault="00970ACE" w:rsidP="004A06DC">
      <w:pPr>
        <w:numPr>
          <w:ilvl w:val="0"/>
          <w:numId w:val="4"/>
        </w:numPr>
        <w:ind w:left="714" w:hanging="357"/>
        <w:contextualSpacing/>
        <w:rPr>
          <w:color w:val="FF0000"/>
        </w:rPr>
      </w:pPr>
      <w:r w:rsidRPr="00970ACE">
        <w:rPr>
          <w:rFonts w:cs="Cambria"/>
          <w:color w:val="FF0000"/>
        </w:rPr>
        <w:t>Revidere</w:t>
      </w:r>
      <w:r w:rsidR="00AA1190" w:rsidRPr="00970ACE">
        <w:rPr>
          <w:rFonts w:cs="Cambria"/>
          <w:color w:val="FF0000"/>
        </w:rPr>
        <w:t xml:space="preserve"> samarbeidsavtale med Oslo kommune og Med fak om tiltak for å styrke samarbeidet om forskning, utdanning og innovasjon</w:t>
      </w:r>
    </w:p>
    <w:p w14:paraId="324AB51A" w14:textId="77777777" w:rsidR="004A06DC" w:rsidRPr="00036ADE" w:rsidRDefault="004A06DC" w:rsidP="004B1B4E">
      <w:pPr>
        <w:ind w:left="1410" w:hanging="1410"/>
        <w:contextualSpacing/>
        <w:rPr>
          <w:b/>
        </w:rPr>
      </w:pPr>
    </w:p>
    <w:p w14:paraId="771268E7" w14:textId="77777777" w:rsidR="00E44FD0" w:rsidRPr="00036ADE" w:rsidRDefault="00E44FD0" w:rsidP="004A06DC">
      <w:pPr>
        <w:contextualSpacing/>
        <w:rPr>
          <w:b/>
        </w:rPr>
      </w:pPr>
      <w:r w:rsidRPr="00036ADE">
        <w:rPr>
          <w:b/>
        </w:rPr>
        <w:t>Forventede resultater</w:t>
      </w:r>
      <w:r w:rsidR="008414F6" w:rsidRPr="00036ADE">
        <w:rPr>
          <w:b/>
        </w:rPr>
        <w:t xml:space="preserve"> </w:t>
      </w:r>
      <w:r w:rsidR="006C61A9" w:rsidRPr="00036ADE">
        <w:rPr>
          <w:b/>
        </w:rPr>
        <w:t>2019</w:t>
      </w:r>
      <w:r w:rsidR="008414F6" w:rsidRPr="00036ADE">
        <w:rPr>
          <w:b/>
        </w:rPr>
        <w:t>-20</w:t>
      </w:r>
      <w:r w:rsidR="00920903" w:rsidRPr="00036ADE">
        <w:rPr>
          <w:b/>
        </w:rPr>
        <w:t>2</w:t>
      </w:r>
      <w:r w:rsidR="006C61A9" w:rsidRPr="00036ADE">
        <w:rPr>
          <w:b/>
        </w:rPr>
        <w:t>1</w:t>
      </w:r>
      <w:r w:rsidR="004B1B4E" w:rsidRPr="00036ADE">
        <w:rPr>
          <w:b/>
        </w:rPr>
        <w:t>:</w:t>
      </w:r>
    </w:p>
    <w:p w14:paraId="184F6A8B" w14:textId="77777777" w:rsidR="00DD3EE2" w:rsidRPr="00036ADE" w:rsidRDefault="004A06DC" w:rsidP="00DD3EE2">
      <w:pPr>
        <w:numPr>
          <w:ilvl w:val="0"/>
          <w:numId w:val="4"/>
        </w:numPr>
        <w:spacing w:after="0"/>
        <w:ind w:left="714" w:hanging="357"/>
        <w:contextualSpacing/>
        <w:rPr>
          <w:rFonts w:cs="Cambria"/>
        </w:rPr>
      </w:pPr>
      <w:r w:rsidRPr="00036ADE">
        <w:t>U</w:t>
      </w:r>
      <w:r w:rsidR="00DD3EE2" w:rsidRPr="00036ADE">
        <w:t xml:space="preserve">tdanne </w:t>
      </w:r>
      <w:r w:rsidR="002C52B9" w:rsidRPr="00036ADE">
        <w:t xml:space="preserve">årlig </w:t>
      </w:r>
      <w:r w:rsidR="00DD3EE2" w:rsidRPr="00036ADE">
        <w:t xml:space="preserve">to «offentlige» PhD-kandidater </w:t>
      </w:r>
    </w:p>
    <w:p w14:paraId="39B71D74" w14:textId="77777777" w:rsidR="00DD3EE2" w:rsidRPr="00036ADE" w:rsidRDefault="002C52B9" w:rsidP="00DD3EE2">
      <w:pPr>
        <w:numPr>
          <w:ilvl w:val="0"/>
          <w:numId w:val="4"/>
        </w:numPr>
        <w:spacing w:after="0"/>
        <w:ind w:left="714" w:hanging="357"/>
        <w:contextualSpacing/>
        <w:rPr>
          <w:rFonts w:cs="Cambria"/>
        </w:rPr>
      </w:pPr>
      <w:r w:rsidRPr="00036ADE">
        <w:lastRenderedPageBreak/>
        <w:t xml:space="preserve">Etablert </w:t>
      </w:r>
      <w:r w:rsidR="00C42BE5" w:rsidRPr="00036ADE">
        <w:t xml:space="preserve">praksisutplassering </w:t>
      </w:r>
      <w:r w:rsidRPr="00036ADE">
        <w:t xml:space="preserve">i sykehjem </w:t>
      </w:r>
      <w:r w:rsidR="00C42BE5" w:rsidRPr="00036ADE">
        <w:t>i medisinstudiet (</w:t>
      </w:r>
      <w:r w:rsidR="00DC0A42" w:rsidRPr="00036ADE">
        <w:t>i modul 8</w:t>
      </w:r>
      <w:r w:rsidR="00C42BE5" w:rsidRPr="00036ADE">
        <w:t xml:space="preserve"> og i elektive perioder)</w:t>
      </w:r>
    </w:p>
    <w:p w14:paraId="40F1C581" w14:textId="77777777" w:rsidR="00373270" w:rsidRPr="00036ADE" w:rsidRDefault="00373270" w:rsidP="005973EB">
      <w:pPr>
        <w:spacing w:after="0"/>
        <w:ind w:left="714"/>
        <w:contextualSpacing/>
        <w:rPr>
          <w:rFonts w:cs="Cambria"/>
        </w:rPr>
      </w:pPr>
    </w:p>
    <w:p w14:paraId="1632C1F4" w14:textId="77777777" w:rsidR="00376528" w:rsidRPr="00036ADE" w:rsidRDefault="00376528" w:rsidP="00376528">
      <w:pPr>
        <w:spacing w:after="0"/>
        <w:contextualSpacing/>
        <w:rPr>
          <w:rFonts w:cs="Cambria"/>
          <w:b/>
          <w:color w:val="FF0000"/>
        </w:rPr>
      </w:pPr>
      <w:r w:rsidRPr="00036ADE">
        <w:rPr>
          <w:rFonts w:cs="Cambria"/>
          <w:b/>
          <w:color w:val="FF0000"/>
        </w:rPr>
        <w:t>Forventede resultater Helsam</w:t>
      </w:r>
      <w:r w:rsidR="00592C00">
        <w:rPr>
          <w:rFonts w:cs="Cambria"/>
          <w:b/>
          <w:color w:val="FF0000"/>
        </w:rPr>
        <w:t xml:space="preserve"> 2019</w:t>
      </w:r>
    </w:p>
    <w:p w14:paraId="34476A2F" w14:textId="6412122F" w:rsidR="00376528" w:rsidRDefault="00AA1190" w:rsidP="00376528">
      <w:pPr>
        <w:numPr>
          <w:ilvl w:val="0"/>
          <w:numId w:val="58"/>
        </w:numPr>
        <w:spacing w:after="0"/>
        <w:contextualSpacing/>
        <w:rPr>
          <w:rFonts w:cs="Cambria"/>
          <w:color w:val="FF0000"/>
        </w:rPr>
      </w:pPr>
      <w:r>
        <w:rPr>
          <w:rFonts w:cs="Cambria"/>
          <w:color w:val="FF0000"/>
        </w:rPr>
        <w:t>Samarbeidsavtale inngått med Oslo kommune, Byråd for eldre, helse og arbeid</w:t>
      </w:r>
      <w:r w:rsidR="00970ACE">
        <w:rPr>
          <w:rFonts w:cs="Cambria"/>
          <w:color w:val="FF0000"/>
        </w:rPr>
        <w:t xml:space="preserve"> er revidert</w:t>
      </w:r>
    </w:p>
    <w:p w14:paraId="32C15DEC" w14:textId="77777777" w:rsidR="00376528" w:rsidRDefault="00376528" w:rsidP="00376528">
      <w:pPr>
        <w:spacing w:after="0"/>
        <w:contextualSpacing/>
        <w:rPr>
          <w:rFonts w:cs="Cambria"/>
          <w:color w:val="FF0000"/>
        </w:rPr>
      </w:pPr>
    </w:p>
    <w:p w14:paraId="3F3D0033" w14:textId="77777777" w:rsidR="00376528" w:rsidRDefault="00376528" w:rsidP="00376528">
      <w:pPr>
        <w:spacing w:after="0"/>
        <w:contextualSpacing/>
        <w:rPr>
          <w:rFonts w:cs="Cambria"/>
          <w:b/>
          <w:color w:val="FF0000"/>
        </w:rPr>
      </w:pPr>
      <w:r>
        <w:rPr>
          <w:rFonts w:cs="Cambria"/>
          <w:b/>
          <w:color w:val="FF0000"/>
        </w:rPr>
        <w:t>Aktivite</w:t>
      </w:r>
      <w:r w:rsidR="00DB6728">
        <w:rPr>
          <w:rFonts w:cs="Cambria"/>
          <w:b/>
          <w:color w:val="FF0000"/>
        </w:rPr>
        <w:t>te</w:t>
      </w:r>
      <w:r>
        <w:rPr>
          <w:rFonts w:cs="Cambria"/>
          <w:b/>
          <w:color w:val="FF0000"/>
        </w:rPr>
        <w:t>r, milepæler, ansvarlige og frister:</w:t>
      </w:r>
    </w:p>
    <w:p w14:paraId="223D79B9" w14:textId="77777777" w:rsidR="00A47A7C" w:rsidRDefault="00A47A7C" w:rsidP="00376528">
      <w:pPr>
        <w:rPr>
          <w:b/>
        </w:rPr>
      </w:pPr>
    </w:p>
    <w:p w14:paraId="2B7375D7" w14:textId="77777777" w:rsidR="00592C00" w:rsidRPr="00036ADE" w:rsidRDefault="00592C00" w:rsidP="00592C00">
      <w:pPr>
        <w:spacing w:after="0"/>
        <w:contextualSpacing/>
        <w:rPr>
          <w:rFonts w:cs="Cambria"/>
          <w:b/>
          <w:color w:val="FF0000"/>
        </w:rPr>
      </w:pPr>
      <w:r w:rsidRPr="00036ADE">
        <w:rPr>
          <w:rFonts w:cs="Cambria"/>
          <w:b/>
          <w:color w:val="FF0000"/>
        </w:rPr>
        <w:t>Forventede resultater Helsam 2021</w:t>
      </w:r>
    </w:p>
    <w:p w14:paraId="077C8576" w14:textId="77777777" w:rsidR="00592C00" w:rsidRDefault="00592C00" w:rsidP="00592C00">
      <w:pPr>
        <w:numPr>
          <w:ilvl w:val="0"/>
          <w:numId w:val="58"/>
        </w:numPr>
        <w:spacing w:after="0"/>
        <w:contextualSpacing/>
        <w:rPr>
          <w:rFonts w:cs="Cambria"/>
          <w:color w:val="FF0000"/>
        </w:rPr>
      </w:pPr>
    </w:p>
    <w:p w14:paraId="4F18B6DD" w14:textId="77777777" w:rsidR="00592C00" w:rsidRDefault="00592C00" w:rsidP="00592C00">
      <w:pPr>
        <w:spacing w:after="0"/>
        <w:contextualSpacing/>
        <w:rPr>
          <w:rFonts w:cs="Cambria"/>
          <w:color w:val="FF0000"/>
        </w:rPr>
      </w:pPr>
    </w:p>
    <w:p w14:paraId="022C2291" w14:textId="77777777" w:rsidR="00592C00" w:rsidRDefault="00592C00" w:rsidP="00592C00">
      <w:pPr>
        <w:spacing w:after="0"/>
        <w:contextualSpacing/>
        <w:rPr>
          <w:rFonts w:cs="Cambria"/>
          <w:b/>
          <w:color w:val="FF0000"/>
        </w:rPr>
      </w:pPr>
      <w:r>
        <w:rPr>
          <w:rFonts w:cs="Cambria"/>
          <w:b/>
          <w:color w:val="FF0000"/>
        </w:rPr>
        <w:t>Aktivite</w:t>
      </w:r>
      <w:r w:rsidR="00DB6728">
        <w:rPr>
          <w:rFonts w:cs="Cambria"/>
          <w:b/>
          <w:color w:val="FF0000"/>
        </w:rPr>
        <w:t>te</w:t>
      </w:r>
      <w:r>
        <w:rPr>
          <w:rFonts w:cs="Cambria"/>
          <w:b/>
          <w:color w:val="FF0000"/>
        </w:rPr>
        <w:t>r, milepæler, ansvarlige og frister:</w:t>
      </w:r>
    </w:p>
    <w:p w14:paraId="7236C5D3" w14:textId="77777777" w:rsidR="00592C00" w:rsidRPr="00036ADE" w:rsidRDefault="00592C00" w:rsidP="00376528">
      <w:pPr>
        <w:rPr>
          <w:b/>
        </w:rPr>
      </w:pPr>
    </w:p>
    <w:p w14:paraId="3A5035DA" w14:textId="77777777" w:rsidR="00A47A7C" w:rsidRPr="00036ADE" w:rsidRDefault="00A47A7C" w:rsidP="004A06DC">
      <w:pPr>
        <w:ind w:left="7788"/>
        <w:rPr>
          <w:b/>
        </w:rPr>
      </w:pPr>
    </w:p>
    <w:p w14:paraId="16F2398C" w14:textId="77777777" w:rsidR="00173441" w:rsidRPr="00173441" w:rsidRDefault="00173441" w:rsidP="00173441">
      <w:pPr>
        <w:autoSpaceDE w:val="0"/>
        <w:autoSpaceDN w:val="0"/>
        <w:adjustRightInd w:val="0"/>
        <w:spacing w:after="0" w:line="240" w:lineRule="auto"/>
        <w:rPr>
          <w:color w:val="FF0000"/>
          <w:lang w:eastAsia="nb-NO"/>
        </w:rPr>
      </w:pPr>
      <w:r w:rsidRPr="00173441">
        <w:rPr>
          <w:b/>
          <w:bCs/>
          <w:color w:val="FF0000"/>
          <w:lang w:eastAsia="nb-NO"/>
        </w:rPr>
        <w:t xml:space="preserve">Helsam mål 1: Strategisk bruk av internfinansierte rekrutteringsstillinger </w:t>
      </w:r>
    </w:p>
    <w:p w14:paraId="6596673B" w14:textId="77777777" w:rsidR="00173441" w:rsidRPr="00173441" w:rsidRDefault="00173441" w:rsidP="00173441">
      <w:pPr>
        <w:autoSpaceDE w:val="0"/>
        <w:autoSpaceDN w:val="0"/>
        <w:adjustRightInd w:val="0"/>
        <w:spacing w:after="0" w:line="240" w:lineRule="auto"/>
        <w:rPr>
          <w:color w:val="FF0000"/>
          <w:lang w:eastAsia="nb-NO"/>
        </w:rPr>
      </w:pPr>
      <w:r w:rsidRPr="00173441">
        <w:rPr>
          <w:b/>
          <w:bCs/>
          <w:color w:val="FF0000"/>
          <w:lang w:eastAsia="nb-NO"/>
        </w:rPr>
        <w:t xml:space="preserve">Tiltak: </w:t>
      </w:r>
    </w:p>
    <w:p w14:paraId="56032530" w14:textId="77777777" w:rsidR="00173441" w:rsidRPr="00173441" w:rsidRDefault="00173441" w:rsidP="00173441">
      <w:pPr>
        <w:pStyle w:val="ListParagraph"/>
        <w:numPr>
          <w:ilvl w:val="0"/>
          <w:numId w:val="63"/>
        </w:numPr>
        <w:autoSpaceDE w:val="0"/>
        <w:autoSpaceDN w:val="0"/>
        <w:adjustRightInd w:val="0"/>
        <w:spacing w:after="0" w:line="240" w:lineRule="auto"/>
        <w:rPr>
          <w:color w:val="FF0000"/>
          <w:lang w:eastAsia="nb-NO"/>
        </w:rPr>
      </w:pPr>
      <w:r w:rsidRPr="00173441">
        <w:rPr>
          <w:color w:val="FF0000"/>
          <w:lang w:eastAsia="nb-NO"/>
        </w:rPr>
        <w:t xml:space="preserve">Lage en ny strategi for hvilke kriterier rekrutteringsstillingene skal fordeles i henhold til. </w:t>
      </w:r>
    </w:p>
    <w:p w14:paraId="51B68BB6" w14:textId="77777777" w:rsidR="00173441" w:rsidRPr="00173441" w:rsidRDefault="00173441" w:rsidP="00173441">
      <w:pPr>
        <w:autoSpaceDE w:val="0"/>
        <w:autoSpaceDN w:val="0"/>
        <w:adjustRightInd w:val="0"/>
        <w:spacing w:after="0" w:line="240" w:lineRule="auto"/>
        <w:rPr>
          <w:color w:val="FF0000"/>
          <w:lang w:eastAsia="nb-NO"/>
        </w:rPr>
      </w:pPr>
    </w:p>
    <w:p w14:paraId="631AA6D2" w14:textId="77777777" w:rsidR="00173441" w:rsidRPr="00173441" w:rsidRDefault="00173441" w:rsidP="00173441">
      <w:pPr>
        <w:autoSpaceDE w:val="0"/>
        <w:autoSpaceDN w:val="0"/>
        <w:adjustRightInd w:val="0"/>
        <w:spacing w:after="0" w:line="240" w:lineRule="auto"/>
        <w:rPr>
          <w:color w:val="FF0000"/>
          <w:lang w:eastAsia="nb-NO"/>
        </w:rPr>
      </w:pPr>
      <w:r w:rsidRPr="00173441">
        <w:rPr>
          <w:b/>
          <w:bCs/>
          <w:color w:val="FF0000"/>
          <w:lang w:eastAsia="nb-NO"/>
        </w:rPr>
        <w:t xml:space="preserve">Forventede resultater 2019: </w:t>
      </w:r>
    </w:p>
    <w:p w14:paraId="107EC11A" w14:textId="77777777" w:rsidR="00173441" w:rsidRPr="00173441" w:rsidRDefault="00173441" w:rsidP="00173441">
      <w:pPr>
        <w:pStyle w:val="ListParagraph"/>
        <w:numPr>
          <w:ilvl w:val="0"/>
          <w:numId w:val="63"/>
        </w:numPr>
        <w:autoSpaceDE w:val="0"/>
        <w:autoSpaceDN w:val="0"/>
        <w:adjustRightInd w:val="0"/>
        <w:spacing w:after="0" w:line="240" w:lineRule="auto"/>
        <w:rPr>
          <w:color w:val="FF0000"/>
          <w:lang w:eastAsia="nb-NO"/>
        </w:rPr>
      </w:pPr>
      <w:r w:rsidRPr="00173441">
        <w:rPr>
          <w:color w:val="FF0000"/>
          <w:lang w:eastAsia="nb-NO"/>
        </w:rPr>
        <w:t xml:space="preserve">Strategi vedtatt første halvår 2019 og implementeres i annet halvår 2019 ved rekruttering i nye phd og postdoc-stiillinger </w:t>
      </w:r>
    </w:p>
    <w:p w14:paraId="69C2AAC1" w14:textId="77777777" w:rsidR="00173441" w:rsidRPr="00173441" w:rsidRDefault="00173441" w:rsidP="00173441">
      <w:pPr>
        <w:spacing w:after="0"/>
        <w:contextualSpacing/>
        <w:rPr>
          <w:rFonts w:cs="Cambria"/>
          <w:color w:val="FF0000"/>
        </w:rPr>
      </w:pPr>
    </w:p>
    <w:p w14:paraId="1774C2DC" w14:textId="5E9F0F91" w:rsidR="00173441" w:rsidRPr="00173441" w:rsidRDefault="00173441" w:rsidP="00173441">
      <w:pPr>
        <w:contextualSpacing/>
        <w:rPr>
          <w:b/>
          <w:color w:val="FF0000"/>
        </w:rPr>
      </w:pPr>
      <w:r w:rsidRPr="00173441">
        <w:rPr>
          <w:b/>
          <w:color w:val="FF0000"/>
        </w:rPr>
        <w:t xml:space="preserve">Helsam mål </w:t>
      </w:r>
      <w:r>
        <w:rPr>
          <w:b/>
          <w:color w:val="FF0000"/>
        </w:rPr>
        <w:t>2</w:t>
      </w:r>
      <w:r w:rsidRPr="00173441">
        <w:rPr>
          <w:b/>
          <w:color w:val="FF0000"/>
        </w:rPr>
        <w:t>: Revidere administrasjonsreglementet</w:t>
      </w:r>
    </w:p>
    <w:p w14:paraId="07EC0AAB" w14:textId="6A4E3025" w:rsidR="00173441" w:rsidRPr="00173441" w:rsidRDefault="00173441" w:rsidP="00173441">
      <w:pPr>
        <w:contextualSpacing/>
        <w:rPr>
          <w:b/>
          <w:color w:val="FF0000"/>
        </w:rPr>
      </w:pPr>
      <w:r w:rsidRPr="00173441">
        <w:rPr>
          <w:b/>
          <w:color w:val="FF0000"/>
        </w:rPr>
        <w:t>Tiltak</w:t>
      </w:r>
    </w:p>
    <w:p w14:paraId="5AB1B828" w14:textId="48F8B2B1" w:rsidR="00173441" w:rsidRPr="00173441" w:rsidRDefault="00173441" w:rsidP="00173441">
      <w:pPr>
        <w:contextualSpacing/>
        <w:rPr>
          <w:color w:val="FF0000"/>
        </w:rPr>
      </w:pPr>
      <w:r w:rsidRPr="00173441">
        <w:rPr>
          <w:color w:val="FF0000"/>
        </w:rPr>
        <w:t>Helsams administrasjonsreglement må revideres for å komme i tråd med rolleendringer som er</w:t>
      </w:r>
    </w:p>
    <w:p w14:paraId="6EF2C247" w14:textId="0D8A76A7" w:rsidR="00173441" w:rsidRPr="00173441" w:rsidRDefault="00173441" w:rsidP="00173441">
      <w:pPr>
        <w:contextualSpacing/>
        <w:rPr>
          <w:color w:val="FF0000"/>
        </w:rPr>
      </w:pPr>
      <w:r w:rsidRPr="00173441">
        <w:rPr>
          <w:color w:val="FF0000"/>
        </w:rPr>
        <w:t>kommet til gjennom de siste årene.</w:t>
      </w:r>
    </w:p>
    <w:p w14:paraId="13F6960C" w14:textId="77777777" w:rsidR="00173441" w:rsidRPr="00173441" w:rsidRDefault="00173441" w:rsidP="00173441">
      <w:pPr>
        <w:contextualSpacing/>
        <w:rPr>
          <w:color w:val="FF0000"/>
        </w:rPr>
      </w:pPr>
    </w:p>
    <w:p w14:paraId="7213FF46" w14:textId="3EBF318D" w:rsidR="00173441" w:rsidRPr="00173441" w:rsidRDefault="00173441" w:rsidP="00173441">
      <w:pPr>
        <w:contextualSpacing/>
        <w:rPr>
          <w:b/>
          <w:color w:val="FF0000"/>
        </w:rPr>
      </w:pPr>
      <w:r w:rsidRPr="00173441">
        <w:rPr>
          <w:b/>
          <w:color w:val="FF0000"/>
        </w:rPr>
        <w:t>Forventede resultater 2019:</w:t>
      </w:r>
    </w:p>
    <w:p w14:paraId="322EC2E3" w14:textId="03BA75A5" w:rsidR="00405637" w:rsidRPr="00173441" w:rsidRDefault="00173441" w:rsidP="00173441">
      <w:pPr>
        <w:pStyle w:val="ListParagraph"/>
        <w:numPr>
          <w:ilvl w:val="0"/>
          <w:numId w:val="63"/>
        </w:numPr>
        <w:rPr>
          <w:color w:val="FF0000"/>
        </w:rPr>
      </w:pPr>
      <w:r w:rsidRPr="00173441">
        <w:rPr>
          <w:color w:val="FF0000"/>
        </w:rPr>
        <w:t>Oppdatert administrasjonsreglem</w:t>
      </w:r>
      <w:bookmarkStart w:id="0" w:name="_GoBack"/>
      <w:bookmarkEnd w:id="0"/>
      <w:r w:rsidRPr="00173441">
        <w:rPr>
          <w:color w:val="FF0000"/>
        </w:rPr>
        <w:t>ent er vedtatt innen mai 2018.</w:t>
      </w:r>
    </w:p>
    <w:sectPr w:rsidR="00405637" w:rsidRPr="00173441" w:rsidSect="005E3D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6646" w14:textId="77777777" w:rsidR="00E3392B" w:rsidRDefault="00E3392B" w:rsidP="00141EC5">
      <w:pPr>
        <w:spacing w:after="0" w:line="240" w:lineRule="auto"/>
      </w:pPr>
      <w:r>
        <w:separator/>
      </w:r>
    </w:p>
  </w:endnote>
  <w:endnote w:type="continuationSeparator" w:id="0">
    <w:p w14:paraId="7D340B82" w14:textId="77777777" w:rsidR="00E3392B" w:rsidRDefault="00E3392B" w:rsidP="0014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uaestor">
    <w:altName w:val="Quaest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AC05" w14:textId="47F25552" w:rsidR="001B6E2F" w:rsidRDefault="001B6E2F">
    <w:pPr>
      <w:pStyle w:val="Footer"/>
      <w:jc w:val="right"/>
    </w:pPr>
    <w:r>
      <w:fldChar w:fldCharType="begin"/>
    </w:r>
    <w:r>
      <w:instrText>PAGE   \* MERGEFORMAT</w:instrText>
    </w:r>
    <w:r>
      <w:fldChar w:fldCharType="separate"/>
    </w:r>
    <w:r w:rsidR="00FF3E55" w:rsidRPr="00FF3E55">
      <w:rPr>
        <w:noProof/>
        <w:lang w:val="nb-NO"/>
      </w:rPr>
      <w:t>12</w:t>
    </w:r>
    <w:r>
      <w:fldChar w:fldCharType="end"/>
    </w:r>
  </w:p>
  <w:p w14:paraId="146C161C" w14:textId="77777777" w:rsidR="00312145" w:rsidRDefault="001B6E2F">
    <w:pPr>
      <w:pStyle w:val="Footer"/>
      <w:rPr>
        <w:lang w:val="nb-NO"/>
      </w:rPr>
    </w:pPr>
    <w:r>
      <w:rPr>
        <w:lang w:val="nb-NO"/>
      </w:rPr>
      <w:t>Årsplan 201</w:t>
    </w:r>
    <w:r w:rsidR="00312145">
      <w:rPr>
        <w:lang w:val="nb-NO"/>
      </w:rPr>
      <w:t>9</w:t>
    </w:r>
    <w:r w:rsidR="00656A57">
      <w:rPr>
        <w:lang w:val="nb-NO"/>
      </w:rPr>
      <w:t>-202</w:t>
    </w:r>
    <w:r w:rsidR="00312145">
      <w:rPr>
        <w:lang w:val="nb-NO"/>
      </w:rPr>
      <w:t xml:space="preserve">1, versjon </w:t>
    </w:r>
    <w:r w:rsidR="005A6540">
      <w:rPr>
        <w:lang w:val="nb-NO"/>
      </w:rPr>
      <w:t>2.</w:t>
    </w:r>
    <w:r w:rsidR="009967E2">
      <w:rPr>
        <w:lang w:val="nb-NO"/>
      </w:rPr>
      <w:t>0</w:t>
    </w:r>
  </w:p>
  <w:p w14:paraId="1198DEEE" w14:textId="77777777" w:rsidR="004C6DA9" w:rsidRPr="001B6E2F" w:rsidRDefault="00656A57">
    <w:pPr>
      <w:pStyle w:val="Footer"/>
      <w:rPr>
        <w:lang w:val="nb-NO"/>
      </w:rPr>
    </w:pPr>
    <w:r>
      <w:rPr>
        <w:lang w:val="nb-NO"/>
      </w:rPr>
      <w:tab/>
    </w:r>
    <w:r>
      <w:rPr>
        <w:lang w:val="nb-NO"/>
      </w:rPr>
      <w:tab/>
    </w:r>
    <w:r w:rsidR="009967E2">
      <w:rPr>
        <w:lang w:val="nb-NO"/>
      </w:rPr>
      <w:t>15</w:t>
    </w:r>
    <w:r w:rsidR="002C3811">
      <w:rPr>
        <w:lang w:val="nb-NO"/>
      </w:rPr>
      <w:t>.</w:t>
    </w:r>
    <w:r w:rsidR="009967E2">
      <w:rPr>
        <w:lang w:val="nb-NO"/>
      </w:rPr>
      <w:t>10</w:t>
    </w:r>
    <w:r w:rsidR="002C3811">
      <w:rPr>
        <w:lang w:val="nb-NO"/>
      </w:rPr>
      <w:t>.</w:t>
    </w:r>
    <w:r w:rsidR="00312145">
      <w:rPr>
        <w:lang w:val="nb-NO"/>
      </w:rPr>
      <w:t>2018</w:t>
    </w:r>
    <w:r w:rsidR="00482744">
      <w:rPr>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6F6B" w14:textId="77777777" w:rsidR="00E3392B" w:rsidRDefault="00E3392B" w:rsidP="00141EC5">
      <w:pPr>
        <w:spacing w:after="0" w:line="240" w:lineRule="auto"/>
      </w:pPr>
      <w:r>
        <w:separator/>
      </w:r>
    </w:p>
  </w:footnote>
  <w:footnote w:type="continuationSeparator" w:id="0">
    <w:p w14:paraId="4D0B389A" w14:textId="77777777" w:rsidR="00E3392B" w:rsidRDefault="00E3392B" w:rsidP="0014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108"/>
    </w:tblGrid>
    <w:tr w:rsidR="005E3DD3" w14:paraId="6E5B297D" w14:textId="77777777" w:rsidTr="005E3DD3">
      <w:tc>
        <w:tcPr>
          <w:tcW w:w="8890" w:type="dxa"/>
          <w:hideMark/>
        </w:tcPr>
        <w:p w14:paraId="38249454" w14:textId="2C1DA5BB" w:rsidR="005E3DD3" w:rsidRPr="002364A4" w:rsidRDefault="001452B4">
          <w:pPr>
            <w:pStyle w:val="Topptekstlinje1"/>
            <w:rPr>
              <w:rFonts w:cs="Arial"/>
              <w:lang w:val="nb-NO"/>
            </w:rPr>
          </w:pPr>
          <w:r w:rsidRPr="002364A4">
            <w:rPr>
              <w:rFonts w:cs="Arial"/>
              <w:noProof/>
              <w:lang w:val="nb-NO" w:eastAsia="nb-NO"/>
            </w:rPr>
            <w:drawing>
              <wp:anchor distT="0" distB="0" distL="114300" distR="114300" simplePos="0" relativeHeight="251657728" behindDoc="1" locked="1" layoutInCell="1" allowOverlap="1" wp14:anchorId="3A0DA112" wp14:editId="16614195">
                <wp:simplePos x="0" y="0"/>
                <wp:positionH relativeFrom="page">
                  <wp:posOffset>-570230</wp:posOffset>
                </wp:positionH>
                <wp:positionV relativeFrom="page">
                  <wp:posOffset>13335</wp:posOffset>
                </wp:positionV>
                <wp:extent cx="561340" cy="182880"/>
                <wp:effectExtent l="0" t="0" r="0" b="0"/>
                <wp:wrapNone/>
                <wp:docPr id="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14:sizeRelH relativeFrom="page">
                  <wp14:pctWidth>0</wp14:pctWidth>
                </wp14:sizeRelH>
                <wp14:sizeRelV relativeFrom="page">
                  <wp14:pctHeight>0</wp14:pctHeight>
                </wp14:sizeRelV>
              </wp:anchor>
            </w:drawing>
          </w:r>
          <w:r w:rsidR="005E3DD3" w:rsidRPr="002364A4">
            <w:rPr>
              <w:rFonts w:cs="Arial"/>
              <w:lang w:val="nb-NO"/>
            </w:rPr>
            <w:t>Universitetet i Oslo</w:t>
          </w:r>
        </w:p>
      </w:tc>
    </w:tr>
    <w:tr w:rsidR="005E3DD3" w14:paraId="321ADD41" w14:textId="77777777" w:rsidTr="005E3DD3">
      <w:tc>
        <w:tcPr>
          <w:tcW w:w="8890" w:type="dxa"/>
          <w:hideMark/>
        </w:tcPr>
        <w:p w14:paraId="3A538B7C" w14:textId="77777777" w:rsidR="005E3DD3" w:rsidRPr="002364A4" w:rsidRDefault="005E3DD3">
          <w:pPr>
            <w:pStyle w:val="Topptekstlinje2"/>
            <w:rPr>
              <w:rFonts w:cs="Arial"/>
              <w:lang w:val="nb-NO"/>
            </w:rPr>
          </w:pPr>
          <w:r w:rsidRPr="002364A4">
            <w:rPr>
              <w:rFonts w:cs="Arial"/>
              <w:lang w:val="nb-NO"/>
            </w:rPr>
            <w:t>Det medisinske fakultet</w:t>
          </w:r>
        </w:p>
      </w:tc>
    </w:tr>
  </w:tbl>
  <w:p w14:paraId="4BA6CBD9" w14:textId="77777777" w:rsidR="004C6DA9" w:rsidRPr="00F2081B" w:rsidRDefault="004A06DC" w:rsidP="004A06DC">
    <w:pPr>
      <w:pStyle w:val="Header"/>
      <w:tabs>
        <w:tab w:val="clear" w:pos="4536"/>
        <w:tab w:val="left" w:pos="8799"/>
      </w:tabs>
      <w:jc w:val="center"/>
    </w:pPr>
    <w:r>
      <w:rPr>
        <w:lang w:val="nb-NO"/>
      </w:rPr>
      <w:tab/>
    </w:r>
    <w:r>
      <w:rPr>
        <w:lang w:val="nb-NO"/>
      </w:rPr>
      <w:tab/>
    </w:r>
    <w:r>
      <w:rPr>
        <w:lang w:val="nb-NO"/>
      </w:rPr>
      <w:tab/>
    </w:r>
    <w:r>
      <w:rPr>
        <w:lang w:val="nb-NO"/>
      </w:rPr>
      <w:tab/>
    </w:r>
    <w:r w:rsidR="004C6DA9" w:rsidRPr="00F2081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9BA448C"/>
    <w:name w:val="WW8Num22"/>
    <w:lvl w:ilvl="0">
      <w:start w:val="8"/>
      <w:numFmt w:val="decimal"/>
      <w:lvlText w:val="%1."/>
      <w:lvlJc w:val="left"/>
      <w:pPr>
        <w:tabs>
          <w:tab w:val="num" w:pos="0"/>
        </w:tabs>
        <w:ind w:left="720" w:hanging="360"/>
      </w:pPr>
      <w:rPr>
        <w:rFonts w:hint="default"/>
      </w:rPr>
    </w:lvl>
  </w:abstractNum>
  <w:abstractNum w:abstractNumId="1" w15:restartNumberingAfterBreak="0">
    <w:nsid w:val="03DA74E7"/>
    <w:multiLevelType w:val="hybridMultilevel"/>
    <w:tmpl w:val="EB34C5E2"/>
    <w:lvl w:ilvl="0" w:tplc="8B6C460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4C0CB5"/>
    <w:multiLevelType w:val="hybridMultilevel"/>
    <w:tmpl w:val="64F0B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14389B"/>
    <w:multiLevelType w:val="hybridMultilevel"/>
    <w:tmpl w:val="A5ECD7C6"/>
    <w:name w:val="WW8Num222"/>
    <w:lvl w:ilvl="0" w:tplc="9DD213E2">
      <w:start w:val="4"/>
      <w:numFmt w:val="decimal"/>
      <w:lvlText w:val="%1."/>
      <w:lvlJc w:val="left"/>
      <w:pPr>
        <w:tabs>
          <w:tab w:val="num" w:pos="0"/>
        </w:tabs>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2F50EC"/>
    <w:multiLevelType w:val="hybridMultilevel"/>
    <w:tmpl w:val="B79200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781BAB"/>
    <w:multiLevelType w:val="hybridMultilevel"/>
    <w:tmpl w:val="3B1E578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0B986AF0"/>
    <w:multiLevelType w:val="hybridMultilevel"/>
    <w:tmpl w:val="83D862B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15:restartNumberingAfterBreak="0">
    <w:nsid w:val="0B9A3EA8"/>
    <w:multiLevelType w:val="hybridMultilevel"/>
    <w:tmpl w:val="E0BE6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A01541"/>
    <w:multiLevelType w:val="hybridMultilevel"/>
    <w:tmpl w:val="328EF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12A39EB"/>
    <w:multiLevelType w:val="hybridMultilevel"/>
    <w:tmpl w:val="63622760"/>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148860E2"/>
    <w:multiLevelType w:val="hybridMultilevel"/>
    <w:tmpl w:val="059EF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435853"/>
    <w:multiLevelType w:val="hybridMultilevel"/>
    <w:tmpl w:val="3802F72E"/>
    <w:lvl w:ilvl="0" w:tplc="782EE094">
      <w:numFmt w:val="bullet"/>
      <w:lvlText w:val="-"/>
      <w:lvlJc w:val="left"/>
      <w:pPr>
        <w:ind w:left="1776" w:hanging="360"/>
      </w:pPr>
      <w:rPr>
        <w:rFonts w:ascii="Calibri" w:eastAsia="Calibri" w:hAnsi="Calibri" w:cs="Cambri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15D41BBE"/>
    <w:multiLevelType w:val="hybridMultilevel"/>
    <w:tmpl w:val="E4C2A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8F4CF6"/>
    <w:multiLevelType w:val="hybridMultilevel"/>
    <w:tmpl w:val="A106CB44"/>
    <w:lvl w:ilvl="0" w:tplc="04140001">
      <w:start w:val="1"/>
      <w:numFmt w:val="bullet"/>
      <w:lvlText w:val=""/>
      <w:lvlJc w:val="left"/>
      <w:pPr>
        <w:ind w:left="836" w:hanging="360"/>
      </w:pPr>
      <w:rPr>
        <w:rFonts w:ascii="Symbol" w:hAnsi="Symbol" w:hint="default"/>
      </w:rPr>
    </w:lvl>
    <w:lvl w:ilvl="1" w:tplc="04140003">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14" w15:restartNumberingAfterBreak="0">
    <w:nsid w:val="1C1742D5"/>
    <w:multiLevelType w:val="hybridMultilevel"/>
    <w:tmpl w:val="29E23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FF076C6"/>
    <w:multiLevelType w:val="hybridMultilevel"/>
    <w:tmpl w:val="CCC2B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F82CBF"/>
    <w:multiLevelType w:val="hybridMultilevel"/>
    <w:tmpl w:val="CBA87CD6"/>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B13320A"/>
    <w:multiLevelType w:val="hybridMultilevel"/>
    <w:tmpl w:val="D3BC8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2B5000"/>
    <w:multiLevelType w:val="hybridMultilevel"/>
    <w:tmpl w:val="D2A0DE5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1456E23"/>
    <w:multiLevelType w:val="hybridMultilevel"/>
    <w:tmpl w:val="F7B22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A012E2"/>
    <w:multiLevelType w:val="hybridMultilevel"/>
    <w:tmpl w:val="295AD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237B6F"/>
    <w:multiLevelType w:val="hybridMultilevel"/>
    <w:tmpl w:val="01461E2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933D68"/>
    <w:multiLevelType w:val="hybridMultilevel"/>
    <w:tmpl w:val="F2544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DF7CA5"/>
    <w:multiLevelType w:val="hybridMultilevel"/>
    <w:tmpl w:val="2A26703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4" w15:restartNumberingAfterBreak="0">
    <w:nsid w:val="368C5CF8"/>
    <w:multiLevelType w:val="hybridMultilevel"/>
    <w:tmpl w:val="C478CB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85D7805"/>
    <w:multiLevelType w:val="hybridMultilevel"/>
    <w:tmpl w:val="6262DE8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386B2B04"/>
    <w:multiLevelType w:val="hybridMultilevel"/>
    <w:tmpl w:val="9CDE8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E14F3C"/>
    <w:multiLevelType w:val="hybridMultilevel"/>
    <w:tmpl w:val="0A1AD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9292196"/>
    <w:multiLevelType w:val="hybridMultilevel"/>
    <w:tmpl w:val="B9B03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B501DD6"/>
    <w:multiLevelType w:val="hybridMultilevel"/>
    <w:tmpl w:val="AEF0A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4CB689F"/>
    <w:multiLevelType w:val="hybridMultilevel"/>
    <w:tmpl w:val="902A0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68A5A9C"/>
    <w:multiLevelType w:val="hybridMultilevel"/>
    <w:tmpl w:val="A014B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73879FB"/>
    <w:multiLevelType w:val="hybridMultilevel"/>
    <w:tmpl w:val="BD9CB744"/>
    <w:lvl w:ilvl="0" w:tplc="04140001">
      <w:start w:val="1"/>
      <w:numFmt w:val="bullet"/>
      <w:lvlText w:val=""/>
      <w:lvlJc w:val="left"/>
      <w:pPr>
        <w:ind w:left="1434"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33" w15:restartNumberingAfterBreak="0">
    <w:nsid w:val="4AC77AC3"/>
    <w:multiLevelType w:val="hybridMultilevel"/>
    <w:tmpl w:val="4DE82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B7040FB"/>
    <w:multiLevelType w:val="hybridMultilevel"/>
    <w:tmpl w:val="307C62D0"/>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5" w15:restartNumberingAfterBreak="0">
    <w:nsid w:val="4C4A757A"/>
    <w:multiLevelType w:val="hybridMultilevel"/>
    <w:tmpl w:val="CB54F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C674C3E"/>
    <w:multiLevelType w:val="hybridMultilevel"/>
    <w:tmpl w:val="3C980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CFC3540"/>
    <w:multiLevelType w:val="hybridMultilevel"/>
    <w:tmpl w:val="27F44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E5306A7"/>
    <w:multiLevelType w:val="hybridMultilevel"/>
    <w:tmpl w:val="A8D0D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F46671E"/>
    <w:multiLevelType w:val="hybridMultilevel"/>
    <w:tmpl w:val="FB209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30C3990"/>
    <w:multiLevelType w:val="hybridMultilevel"/>
    <w:tmpl w:val="348C3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9351E47"/>
    <w:multiLevelType w:val="hybridMultilevel"/>
    <w:tmpl w:val="A6884F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D7E0358"/>
    <w:multiLevelType w:val="hybridMultilevel"/>
    <w:tmpl w:val="E6D03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E051F0F"/>
    <w:multiLevelType w:val="hybridMultilevel"/>
    <w:tmpl w:val="69126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E941718"/>
    <w:multiLevelType w:val="hybridMultilevel"/>
    <w:tmpl w:val="03506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07A7BF3"/>
    <w:multiLevelType w:val="hybridMultilevel"/>
    <w:tmpl w:val="FB4C2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09F7DA3"/>
    <w:multiLevelType w:val="hybridMultilevel"/>
    <w:tmpl w:val="AF96A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27B47C5"/>
    <w:multiLevelType w:val="hybridMultilevel"/>
    <w:tmpl w:val="1B4EFA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15:restartNumberingAfterBreak="0">
    <w:nsid w:val="64A677FC"/>
    <w:multiLevelType w:val="hybridMultilevel"/>
    <w:tmpl w:val="8278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652B6CEC"/>
    <w:multiLevelType w:val="hybridMultilevel"/>
    <w:tmpl w:val="51905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68142F4"/>
    <w:multiLevelType w:val="hybridMultilevel"/>
    <w:tmpl w:val="289AED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1" w15:restartNumberingAfterBreak="0">
    <w:nsid w:val="686D7887"/>
    <w:multiLevelType w:val="hybridMultilevel"/>
    <w:tmpl w:val="58C25C2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2" w15:restartNumberingAfterBreak="0">
    <w:nsid w:val="69407D7B"/>
    <w:multiLevelType w:val="hybridMultilevel"/>
    <w:tmpl w:val="A0F68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9860C68"/>
    <w:multiLevelType w:val="hybridMultilevel"/>
    <w:tmpl w:val="76566580"/>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4" w15:restartNumberingAfterBreak="0">
    <w:nsid w:val="6A464033"/>
    <w:multiLevelType w:val="hybridMultilevel"/>
    <w:tmpl w:val="27C41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CD274CF"/>
    <w:multiLevelType w:val="hybridMultilevel"/>
    <w:tmpl w:val="EAF2D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FC35EF1"/>
    <w:multiLevelType w:val="hybridMultilevel"/>
    <w:tmpl w:val="B8866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8220FC1"/>
    <w:multiLevelType w:val="hybridMultilevel"/>
    <w:tmpl w:val="446C5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A5135F6"/>
    <w:multiLevelType w:val="hybridMultilevel"/>
    <w:tmpl w:val="CC22B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7B605377"/>
    <w:multiLevelType w:val="hybridMultilevel"/>
    <w:tmpl w:val="F00ED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B6C26A1"/>
    <w:multiLevelType w:val="hybridMultilevel"/>
    <w:tmpl w:val="29DA0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D4471B2"/>
    <w:multiLevelType w:val="hybridMultilevel"/>
    <w:tmpl w:val="23A60F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E4609C0"/>
    <w:multiLevelType w:val="hybridMultilevel"/>
    <w:tmpl w:val="85522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1A4B91"/>
    <w:multiLevelType w:val="hybridMultilevel"/>
    <w:tmpl w:val="9480A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52"/>
  </w:num>
  <w:num w:numId="3">
    <w:abstractNumId w:val="40"/>
  </w:num>
  <w:num w:numId="4">
    <w:abstractNumId w:val="50"/>
  </w:num>
  <w:num w:numId="5">
    <w:abstractNumId w:val="4"/>
  </w:num>
  <w:num w:numId="6">
    <w:abstractNumId w:val="31"/>
  </w:num>
  <w:num w:numId="7">
    <w:abstractNumId w:val="56"/>
  </w:num>
  <w:num w:numId="8">
    <w:abstractNumId w:val="59"/>
  </w:num>
  <w:num w:numId="9">
    <w:abstractNumId w:val="26"/>
  </w:num>
  <w:num w:numId="10">
    <w:abstractNumId w:val="35"/>
  </w:num>
  <w:num w:numId="11">
    <w:abstractNumId w:val="3"/>
  </w:num>
  <w:num w:numId="12">
    <w:abstractNumId w:val="27"/>
  </w:num>
  <w:num w:numId="13">
    <w:abstractNumId w:val="7"/>
  </w:num>
  <w:num w:numId="14">
    <w:abstractNumId w:val="60"/>
  </w:num>
  <w:num w:numId="15">
    <w:abstractNumId w:val="11"/>
  </w:num>
  <w:num w:numId="16">
    <w:abstractNumId w:val="19"/>
  </w:num>
  <w:num w:numId="17">
    <w:abstractNumId w:val="13"/>
  </w:num>
  <w:num w:numId="18">
    <w:abstractNumId w:val="41"/>
  </w:num>
  <w:num w:numId="19">
    <w:abstractNumId w:val="53"/>
  </w:num>
  <w:num w:numId="20">
    <w:abstractNumId w:val="34"/>
  </w:num>
  <w:num w:numId="21">
    <w:abstractNumId w:val="61"/>
  </w:num>
  <w:num w:numId="22">
    <w:abstractNumId w:val="10"/>
  </w:num>
  <w:num w:numId="23">
    <w:abstractNumId w:val="16"/>
  </w:num>
  <w:num w:numId="24">
    <w:abstractNumId w:val="15"/>
  </w:num>
  <w:num w:numId="25">
    <w:abstractNumId w:val="24"/>
  </w:num>
  <w:num w:numId="26">
    <w:abstractNumId w:val="12"/>
  </w:num>
  <w:num w:numId="27">
    <w:abstractNumId w:val="54"/>
  </w:num>
  <w:num w:numId="28">
    <w:abstractNumId w:val="21"/>
  </w:num>
  <w:num w:numId="29">
    <w:abstractNumId w:val="49"/>
  </w:num>
  <w:num w:numId="30">
    <w:abstractNumId w:val="51"/>
  </w:num>
  <w:num w:numId="31">
    <w:abstractNumId w:val="62"/>
  </w:num>
  <w:num w:numId="32">
    <w:abstractNumId w:val="46"/>
  </w:num>
  <w:num w:numId="33">
    <w:abstractNumId w:val="20"/>
  </w:num>
  <w:num w:numId="34">
    <w:abstractNumId w:val="38"/>
  </w:num>
  <w:num w:numId="35">
    <w:abstractNumId w:val="43"/>
  </w:num>
  <w:num w:numId="36">
    <w:abstractNumId w:val="6"/>
  </w:num>
  <w:num w:numId="37">
    <w:abstractNumId w:val="18"/>
  </w:num>
  <w:num w:numId="38">
    <w:abstractNumId w:val="9"/>
  </w:num>
  <w:num w:numId="39">
    <w:abstractNumId w:val="32"/>
  </w:num>
  <w:num w:numId="40">
    <w:abstractNumId w:val="5"/>
  </w:num>
  <w:num w:numId="41">
    <w:abstractNumId w:val="57"/>
  </w:num>
  <w:num w:numId="42">
    <w:abstractNumId w:val="55"/>
  </w:num>
  <w:num w:numId="43">
    <w:abstractNumId w:val="8"/>
  </w:num>
  <w:num w:numId="44">
    <w:abstractNumId w:val="47"/>
  </w:num>
  <w:num w:numId="45">
    <w:abstractNumId w:val="44"/>
  </w:num>
  <w:num w:numId="46">
    <w:abstractNumId w:val="48"/>
  </w:num>
  <w:num w:numId="47">
    <w:abstractNumId w:val="58"/>
  </w:num>
  <w:num w:numId="48">
    <w:abstractNumId w:val="1"/>
  </w:num>
  <w:num w:numId="49">
    <w:abstractNumId w:val="30"/>
  </w:num>
  <w:num w:numId="50">
    <w:abstractNumId w:val="22"/>
  </w:num>
  <w:num w:numId="51">
    <w:abstractNumId w:val="39"/>
  </w:num>
  <w:num w:numId="52">
    <w:abstractNumId w:val="42"/>
  </w:num>
  <w:num w:numId="53">
    <w:abstractNumId w:val="23"/>
  </w:num>
  <w:num w:numId="54">
    <w:abstractNumId w:val="29"/>
  </w:num>
  <w:num w:numId="55">
    <w:abstractNumId w:val="28"/>
  </w:num>
  <w:num w:numId="56">
    <w:abstractNumId w:val="63"/>
  </w:num>
  <w:num w:numId="57">
    <w:abstractNumId w:val="17"/>
  </w:num>
  <w:num w:numId="58">
    <w:abstractNumId w:val="33"/>
  </w:num>
  <w:num w:numId="59">
    <w:abstractNumId w:val="36"/>
  </w:num>
  <w:num w:numId="60">
    <w:abstractNumId w:val="37"/>
  </w:num>
  <w:num w:numId="61">
    <w:abstractNumId w:val="14"/>
  </w:num>
  <w:num w:numId="62">
    <w:abstractNumId w:val="45"/>
  </w:num>
  <w:num w:numId="63">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6"/>
    <w:rsid w:val="00000204"/>
    <w:rsid w:val="00000BA5"/>
    <w:rsid w:val="00003F5C"/>
    <w:rsid w:val="000052CA"/>
    <w:rsid w:val="00005512"/>
    <w:rsid w:val="00006D80"/>
    <w:rsid w:val="00013D3B"/>
    <w:rsid w:val="00016CF2"/>
    <w:rsid w:val="00023ADB"/>
    <w:rsid w:val="0002527C"/>
    <w:rsid w:val="00025636"/>
    <w:rsid w:val="00025BF3"/>
    <w:rsid w:val="00031F4B"/>
    <w:rsid w:val="0003247C"/>
    <w:rsid w:val="00033C26"/>
    <w:rsid w:val="0003502B"/>
    <w:rsid w:val="000364C0"/>
    <w:rsid w:val="00036544"/>
    <w:rsid w:val="00036ADE"/>
    <w:rsid w:val="000402C5"/>
    <w:rsid w:val="00040A60"/>
    <w:rsid w:val="000412B0"/>
    <w:rsid w:val="00041A7C"/>
    <w:rsid w:val="00043BF1"/>
    <w:rsid w:val="000446F0"/>
    <w:rsid w:val="00044C59"/>
    <w:rsid w:val="000451BC"/>
    <w:rsid w:val="00045DA8"/>
    <w:rsid w:val="00050AEF"/>
    <w:rsid w:val="000514AA"/>
    <w:rsid w:val="00052679"/>
    <w:rsid w:val="00052ABC"/>
    <w:rsid w:val="0005330C"/>
    <w:rsid w:val="0005501B"/>
    <w:rsid w:val="0005598C"/>
    <w:rsid w:val="0005647F"/>
    <w:rsid w:val="000618FA"/>
    <w:rsid w:val="00061B22"/>
    <w:rsid w:val="00061C52"/>
    <w:rsid w:val="0006386C"/>
    <w:rsid w:val="00063AB0"/>
    <w:rsid w:val="00064F94"/>
    <w:rsid w:val="00065027"/>
    <w:rsid w:val="0006504B"/>
    <w:rsid w:val="00065D25"/>
    <w:rsid w:val="0007087B"/>
    <w:rsid w:val="00073D90"/>
    <w:rsid w:val="00073DF6"/>
    <w:rsid w:val="000740D8"/>
    <w:rsid w:val="00074593"/>
    <w:rsid w:val="0007637C"/>
    <w:rsid w:val="00076719"/>
    <w:rsid w:val="000810A4"/>
    <w:rsid w:val="00081657"/>
    <w:rsid w:val="000820AF"/>
    <w:rsid w:val="00082D93"/>
    <w:rsid w:val="0008330B"/>
    <w:rsid w:val="00083BE4"/>
    <w:rsid w:val="000840E4"/>
    <w:rsid w:val="00084777"/>
    <w:rsid w:val="000910AB"/>
    <w:rsid w:val="0009304A"/>
    <w:rsid w:val="0009334E"/>
    <w:rsid w:val="000944BD"/>
    <w:rsid w:val="00094F09"/>
    <w:rsid w:val="00094FC8"/>
    <w:rsid w:val="00095130"/>
    <w:rsid w:val="00095D6B"/>
    <w:rsid w:val="00096698"/>
    <w:rsid w:val="000973D7"/>
    <w:rsid w:val="000A037B"/>
    <w:rsid w:val="000A1D30"/>
    <w:rsid w:val="000A5919"/>
    <w:rsid w:val="000B26AE"/>
    <w:rsid w:val="000B3010"/>
    <w:rsid w:val="000B38B6"/>
    <w:rsid w:val="000B5F93"/>
    <w:rsid w:val="000C168F"/>
    <w:rsid w:val="000C18F3"/>
    <w:rsid w:val="000C3406"/>
    <w:rsid w:val="000C4F67"/>
    <w:rsid w:val="000C554F"/>
    <w:rsid w:val="000D054F"/>
    <w:rsid w:val="000D177B"/>
    <w:rsid w:val="000D2729"/>
    <w:rsid w:val="000D301C"/>
    <w:rsid w:val="000D42AA"/>
    <w:rsid w:val="000D448A"/>
    <w:rsid w:val="000D79E3"/>
    <w:rsid w:val="000D7D66"/>
    <w:rsid w:val="000E03CA"/>
    <w:rsid w:val="000E11A5"/>
    <w:rsid w:val="000E50E9"/>
    <w:rsid w:val="000E6618"/>
    <w:rsid w:val="000E6E9F"/>
    <w:rsid w:val="000F071E"/>
    <w:rsid w:val="000F45EC"/>
    <w:rsid w:val="000F6B18"/>
    <w:rsid w:val="00102C1B"/>
    <w:rsid w:val="001042E5"/>
    <w:rsid w:val="00104F90"/>
    <w:rsid w:val="0010644F"/>
    <w:rsid w:val="00107CE3"/>
    <w:rsid w:val="00112899"/>
    <w:rsid w:val="001150E8"/>
    <w:rsid w:val="00116041"/>
    <w:rsid w:val="001176F8"/>
    <w:rsid w:val="001177C9"/>
    <w:rsid w:val="0012145F"/>
    <w:rsid w:val="001227EA"/>
    <w:rsid w:val="00122B5C"/>
    <w:rsid w:val="00122E94"/>
    <w:rsid w:val="00123D49"/>
    <w:rsid w:val="0013145B"/>
    <w:rsid w:val="00132510"/>
    <w:rsid w:val="001325BD"/>
    <w:rsid w:val="0013459F"/>
    <w:rsid w:val="00134648"/>
    <w:rsid w:val="001353A2"/>
    <w:rsid w:val="00135582"/>
    <w:rsid w:val="0013638E"/>
    <w:rsid w:val="001415C7"/>
    <w:rsid w:val="00141EC5"/>
    <w:rsid w:val="001431CF"/>
    <w:rsid w:val="001439FD"/>
    <w:rsid w:val="001440EE"/>
    <w:rsid w:val="001452B4"/>
    <w:rsid w:val="00146A32"/>
    <w:rsid w:val="0014783F"/>
    <w:rsid w:val="00150380"/>
    <w:rsid w:val="001525A9"/>
    <w:rsid w:val="00152F81"/>
    <w:rsid w:val="00154BAA"/>
    <w:rsid w:val="00155DFD"/>
    <w:rsid w:val="00156402"/>
    <w:rsid w:val="00161A2E"/>
    <w:rsid w:val="0016299D"/>
    <w:rsid w:val="001632A5"/>
    <w:rsid w:val="00163336"/>
    <w:rsid w:val="0016355E"/>
    <w:rsid w:val="00164153"/>
    <w:rsid w:val="00165B05"/>
    <w:rsid w:val="00167296"/>
    <w:rsid w:val="001715F1"/>
    <w:rsid w:val="00171C33"/>
    <w:rsid w:val="00171D8F"/>
    <w:rsid w:val="00172555"/>
    <w:rsid w:val="00173441"/>
    <w:rsid w:val="0017503E"/>
    <w:rsid w:val="00175DA8"/>
    <w:rsid w:val="00176AD2"/>
    <w:rsid w:val="00176CF8"/>
    <w:rsid w:val="00181682"/>
    <w:rsid w:val="00183311"/>
    <w:rsid w:val="00186A54"/>
    <w:rsid w:val="00190CA2"/>
    <w:rsid w:val="00191BDA"/>
    <w:rsid w:val="001948E5"/>
    <w:rsid w:val="001971A1"/>
    <w:rsid w:val="001A111D"/>
    <w:rsid w:val="001A13F6"/>
    <w:rsid w:val="001A4461"/>
    <w:rsid w:val="001A478B"/>
    <w:rsid w:val="001A6222"/>
    <w:rsid w:val="001A64FC"/>
    <w:rsid w:val="001B00E7"/>
    <w:rsid w:val="001B06E0"/>
    <w:rsid w:val="001B1642"/>
    <w:rsid w:val="001B2C8E"/>
    <w:rsid w:val="001B39EA"/>
    <w:rsid w:val="001B6E2F"/>
    <w:rsid w:val="001B709F"/>
    <w:rsid w:val="001C00EB"/>
    <w:rsid w:val="001C0BAF"/>
    <w:rsid w:val="001C2337"/>
    <w:rsid w:val="001C57DF"/>
    <w:rsid w:val="001C61A6"/>
    <w:rsid w:val="001D14C0"/>
    <w:rsid w:val="001D1CDD"/>
    <w:rsid w:val="001D1D86"/>
    <w:rsid w:val="001D468F"/>
    <w:rsid w:val="001D5CD2"/>
    <w:rsid w:val="001D69F4"/>
    <w:rsid w:val="001D70C2"/>
    <w:rsid w:val="001D7EF5"/>
    <w:rsid w:val="001E17C4"/>
    <w:rsid w:val="001E1B3D"/>
    <w:rsid w:val="001E1C08"/>
    <w:rsid w:val="001E1D8C"/>
    <w:rsid w:val="001E255B"/>
    <w:rsid w:val="001E2B38"/>
    <w:rsid w:val="001E2D66"/>
    <w:rsid w:val="001E3301"/>
    <w:rsid w:val="001E3B8E"/>
    <w:rsid w:val="001E5585"/>
    <w:rsid w:val="001E56B5"/>
    <w:rsid w:val="001E7922"/>
    <w:rsid w:val="001F4BFE"/>
    <w:rsid w:val="001F5F73"/>
    <w:rsid w:val="001F6333"/>
    <w:rsid w:val="001F6ADC"/>
    <w:rsid w:val="00200EAC"/>
    <w:rsid w:val="0020189B"/>
    <w:rsid w:val="00204CA6"/>
    <w:rsid w:val="002052E5"/>
    <w:rsid w:val="002059CE"/>
    <w:rsid w:val="00206D81"/>
    <w:rsid w:val="002078C6"/>
    <w:rsid w:val="00212E97"/>
    <w:rsid w:val="00213C9C"/>
    <w:rsid w:val="00214B6B"/>
    <w:rsid w:val="00214CE1"/>
    <w:rsid w:val="00215F4C"/>
    <w:rsid w:val="002160F4"/>
    <w:rsid w:val="00217390"/>
    <w:rsid w:val="002174EA"/>
    <w:rsid w:val="00217997"/>
    <w:rsid w:val="00217D61"/>
    <w:rsid w:val="00220815"/>
    <w:rsid w:val="0022262B"/>
    <w:rsid w:val="00227079"/>
    <w:rsid w:val="00230CD8"/>
    <w:rsid w:val="00231199"/>
    <w:rsid w:val="002317E1"/>
    <w:rsid w:val="00231CB9"/>
    <w:rsid w:val="00233293"/>
    <w:rsid w:val="002348A5"/>
    <w:rsid w:val="002363F7"/>
    <w:rsid w:val="002364A4"/>
    <w:rsid w:val="002418A3"/>
    <w:rsid w:val="00241B97"/>
    <w:rsid w:val="00242B43"/>
    <w:rsid w:val="00246F5E"/>
    <w:rsid w:val="002511F2"/>
    <w:rsid w:val="0025471D"/>
    <w:rsid w:val="00260610"/>
    <w:rsid w:val="00260D9C"/>
    <w:rsid w:val="0026118F"/>
    <w:rsid w:val="00261498"/>
    <w:rsid w:val="00264298"/>
    <w:rsid w:val="002653E4"/>
    <w:rsid w:val="002666BE"/>
    <w:rsid w:val="00267019"/>
    <w:rsid w:val="00270246"/>
    <w:rsid w:val="002703FC"/>
    <w:rsid w:val="002722BA"/>
    <w:rsid w:val="00272D7F"/>
    <w:rsid w:val="00274BEF"/>
    <w:rsid w:val="00276197"/>
    <w:rsid w:val="002761CB"/>
    <w:rsid w:val="002764C3"/>
    <w:rsid w:val="002800F5"/>
    <w:rsid w:val="002819B4"/>
    <w:rsid w:val="002820EE"/>
    <w:rsid w:val="0028249E"/>
    <w:rsid w:val="00284646"/>
    <w:rsid w:val="00286ACB"/>
    <w:rsid w:val="00286E9F"/>
    <w:rsid w:val="00290C72"/>
    <w:rsid w:val="00291ED6"/>
    <w:rsid w:val="002935E0"/>
    <w:rsid w:val="00293666"/>
    <w:rsid w:val="002958F7"/>
    <w:rsid w:val="002978EF"/>
    <w:rsid w:val="002A0B7D"/>
    <w:rsid w:val="002A1DF2"/>
    <w:rsid w:val="002A2C7B"/>
    <w:rsid w:val="002A5B48"/>
    <w:rsid w:val="002A61DF"/>
    <w:rsid w:val="002A7B1E"/>
    <w:rsid w:val="002A7E0B"/>
    <w:rsid w:val="002B11CD"/>
    <w:rsid w:val="002B21DD"/>
    <w:rsid w:val="002B3044"/>
    <w:rsid w:val="002B3FB2"/>
    <w:rsid w:val="002B4119"/>
    <w:rsid w:val="002B4843"/>
    <w:rsid w:val="002B4B89"/>
    <w:rsid w:val="002C0B68"/>
    <w:rsid w:val="002C1292"/>
    <w:rsid w:val="002C1C9C"/>
    <w:rsid w:val="002C2408"/>
    <w:rsid w:val="002C3811"/>
    <w:rsid w:val="002C420D"/>
    <w:rsid w:val="002C52B9"/>
    <w:rsid w:val="002C6A51"/>
    <w:rsid w:val="002C7398"/>
    <w:rsid w:val="002D035F"/>
    <w:rsid w:val="002D2BCE"/>
    <w:rsid w:val="002D614D"/>
    <w:rsid w:val="002D6AC9"/>
    <w:rsid w:val="002D6DDF"/>
    <w:rsid w:val="002E00F8"/>
    <w:rsid w:val="002E123F"/>
    <w:rsid w:val="002E244D"/>
    <w:rsid w:val="002E497B"/>
    <w:rsid w:val="002E5E39"/>
    <w:rsid w:val="002F0327"/>
    <w:rsid w:val="002F3095"/>
    <w:rsid w:val="002F323F"/>
    <w:rsid w:val="002F438E"/>
    <w:rsid w:val="002F714C"/>
    <w:rsid w:val="002F775C"/>
    <w:rsid w:val="003008AB"/>
    <w:rsid w:val="00300BAE"/>
    <w:rsid w:val="0030212B"/>
    <w:rsid w:val="00303CD1"/>
    <w:rsid w:val="00304975"/>
    <w:rsid w:val="00305491"/>
    <w:rsid w:val="003075AF"/>
    <w:rsid w:val="00307C01"/>
    <w:rsid w:val="00307D3E"/>
    <w:rsid w:val="00311670"/>
    <w:rsid w:val="00312145"/>
    <w:rsid w:val="00312335"/>
    <w:rsid w:val="00313A42"/>
    <w:rsid w:val="00314AC8"/>
    <w:rsid w:val="00314E96"/>
    <w:rsid w:val="00315B70"/>
    <w:rsid w:val="00320523"/>
    <w:rsid w:val="003234AF"/>
    <w:rsid w:val="00327A0B"/>
    <w:rsid w:val="00330ACC"/>
    <w:rsid w:val="0033162F"/>
    <w:rsid w:val="003332C0"/>
    <w:rsid w:val="00334E97"/>
    <w:rsid w:val="00337090"/>
    <w:rsid w:val="003403C7"/>
    <w:rsid w:val="0034098A"/>
    <w:rsid w:val="003445BF"/>
    <w:rsid w:val="00345BBE"/>
    <w:rsid w:val="00350191"/>
    <w:rsid w:val="00351503"/>
    <w:rsid w:val="0035733F"/>
    <w:rsid w:val="0036312F"/>
    <w:rsid w:val="00364676"/>
    <w:rsid w:val="00365C3D"/>
    <w:rsid w:val="00367003"/>
    <w:rsid w:val="0037052C"/>
    <w:rsid w:val="00371739"/>
    <w:rsid w:val="003717F6"/>
    <w:rsid w:val="003718E6"/>
    <w:rsid w:val="003722DD"/>
    <w:rsid w:val="00372920"/>
    <w:rsid w:val="00373270"/>
    <w:rsid w:val="00376528"/>
    <w:rsid w:val="00376E0E"/>
    <w:rsid w:val="00377316"/>
    <w:rsid w:val="003777C3"/>
    <w:rsid w:val="00380516"/>
    <w:rsid w:val="003819B0"/>
    <w:rsid w:val="00384454"/>
    <w:rsid w:val="00385C4F"/>
    <w:rsid w:val="00387D3C"/>
    <w:rsid w:val="003912C9"/>
    <w:rsid w:val="0039324C"/>
    <w:rsid w:val="00393529"/>
    <w:rsid w:val="00395BE1"/>
    <w:rsid w:val="00397091"/>
    <w:rsid w:val="00397260"/>
    <w:rsid w:val="0039789D"/>
    <w:rsid w:val="003A1AAE"/>
    <w:rsid w:val="003A226C"/>
    <w:rsid w:val="003A23C1"/>
    <w:rsid w:val="003A25DB"/>
    <w:rsid w:val="003A2AD6"/>
    <w:rsid w:val="003A4C85"/>
    <w:rsid w:val="003B0847"/>
    <w:rsid w:val="003B1FC8"/>
    <w:rsid w:val="003B25BF"/>
    <w:rsid w:val="003B3C1B"/>
    <w:rsid w:val="003B529F"/>
    <w:rsid w:val="003B52CD"/>
    <w:rsid w:val="003C2A1D"/>
    <w:rsid w:val="003C2BEB"/>
    <w:rsid w:val="003C6BF0"/>
    <w:rsid w:val="003D0B06"/>
    <w:rsid w:val="003D3AA4"/>
    <w:rsid w:val="003D5D58"/>
    <w:rsid w:val="003D6089"/>
    <w:rsid w:val="003D7476"/>
    <w:rsid w:val="003D762F"/>
    <w:rsid w:val="003E0674"/>
    <w:rsid w:val="003E10C3"/>
    <w:rsid w:val="003E201C"/>
    <w:rsid w:val="003E252E"/>
    <w:rsid w:val="003E2884"/>
    <w:rsid w:val="003E33AA"/>
    <w:rsid w:val="003E3D4C"/>
    <w:rsid w:val="003E4C4F"/>
    <w:rsid w:val="003E6D9C"/>
    <w:rsid w:val="003E7656"/>
    <w:rsid w:val="003E7863"/>
    <w:rsid w:val="003E79D0"/>
    <w:rsid w:val="003F1990"/>
    <w:rsid w:val="003F58B2"/>
    <w:rsid w:val="003F5B9D"/>
    <w:rsid w:val="003F7A8F"/>
    <w:rsid w:val="00403CE1"/>
    <w:rsid w:val="00403E45"/>
    <w:rsid w:val="00405637"/>
    <w:rsid w:val="00412282"/>
    <w:rsid w:val="004123A9"/>
    <w:rsid w:val="00414834"/>
    <w:rsid w:val="00417BFF"/>
    <w:rsid w:val="0042167C"/>
    <w:rsid w:val="004220A5"/>
    <w:rsid w:val="0042291F"/>
    <w:rsid w:val="00423FDA"/>
    <w:rsid w:val="00424232"/>
    <w:rsid w:val="004257F3"/>
    <w:rsid w:val="00425A7B"/>
    <w:rsid w:val="00432D69"/>
    <w:rsid w:val="00434656"/>
    <w:rsid w:val="0043664C"/>
    <w:rsid w:val="00437FF1"/>
    <w:rsid w:val="00440CFB"/>
    <w:rsid w:val="00441616"/>
    <w:rsid w:val="00442BC8"/>
    <w:rsid w:val="00445A76"/>
    <w:rsid w:val="00447276"/>
    <w:rsid w:val="00450E44"/>
    <w:rsid w:val="00452D69"/>
    <w:rsid w:val="00454B2D"/>
    <w:rsid w:val="004559E9"/>
    <w:rsid w:val="00456B2B"/>
    <w:rsid w:val="00457C6B"/>
    <w:rsid w:val="00457CA8"/>
    <w:rsid w:val="00457EE0"/>
    <w:rsid w:val="004618AF"/>
    <w:rsid w:val="00463BBC"/>
    <w:rsid w:val="0046486D"/>
    <w:rsid w:val="00464A5C"/>
    <w:rsid w:val="00465237"/>
    <w:rsid w:val="0046588E"/>
    <w:rsid w:val="00465F18"/>
    <w:rsid w:val="00466803"/>
    <w:rsid w:val="0046713E"/>
    <w:rsid w:val="00467A5D"/>
    <w:rsid w:val="00471556"/>
    <w:rsid w:val="00472380"/>
    <w:rsid w:val="00472B39"/>
    <w:rsid w:val="00473FCF"/>
    <w:rsid w:val="004824FA"/>
    <w:rsid w:val="00482744"/>
    <w:rsid w:val="00484229"/>
    <w:rsid w:val="00484F81"/>
    <w:rsid w:val="00487B03"/>
    <w:rsid w:val="00490D63"/>
    <w:rsid w:val="00491451"/>
    <w:rsid w:val="00491A66"/>
    <w:rsid w:val="00492E45"/>
    <w:rsid w:val="00496B7D"/>
    <w:rsid w:val="0049734E"/>
    <w:rsid w:val="004973F0"/>
    <w:rsid w:val="00497AD9"/>
    <w:rsid w:val="004A06DC"/>
    <w:rsid w:val="004A0A80"/>
    <w:rsid w:val="004A2FDA"/>
    <w:rsid w:val="004B0A91"/>
    <w:rsid w:val="004B14E4"/>
    <w:rsid w:val="004B1A11"/>
    <w:rsid w:val="004B1B4E"/>
    <w:rsid w:val="004B3315"/>
    <w:rsid w:val="004B43BC"/>
    <w:rsid w:val="004B43FF"/>
    <w:rsid w:val="004B5316"/>
    <w:rsid w:val="004C01F1"/>
    <w:rsid w:val="004C0ECF"/>
    <w:rsid w:val="004C1302"/>
    <w:rsid w:val="004C15B3"/>
    <w:rsid w:val="004C15E5"/>
    <w:rsid w:val="004C4128"/>
    <w:rsid w:val="004C4AD5"/>
    <w:rsid w:val="004C5F33"/>
    <w:rsid w:val="004C6DA9"/>
    <w:rsid w:val="004D04C1"/>
    <w:rsid w:val="004D0AA1"/>
    <w:rsid w:val="004D0BE1"/>
    <w:rsid w:val="004D13D2"/>
    <w:rsid w:val="004D1E06"/>
    <w:rsid w:val="004D1EB7"/>
    <w:rsid w:val="004D2448"/>
    <w:rsid w:val="004D78B8"/>
    <w:rsid w:val="004E0C51"/>
    <w:rsid w:val="004E1696"/>
    <w:rsid w:val="004E20C3"/>
    <w:rsid w:val="004E3170"/>
    <w:rsid w:val="004E38E6"/>
    <w:rsid w:val="004E4997"/>
    <w:rsid w:val="004E5E70"/>
    <w:rsid w:val="004F171E"/>
    <w:rsid w:val="004F24C4"/>
    <w:rsid w:val="004F3124"/>
    <w:rsid w:val="004F48F5"/>
    <w:rsid w:val="004F570A"/>
    <w:rsid w:val="004F7A86"/>
    <w:rsid w:val="00500D6A"/>
    <w:rsid w:val="00501594"/>
    <w:rsid w:val="005019DC"/>
    <w:rsid w:val="0050447F"/>
    <w:rsid w:val="00504CA8"/>
    <w:rsid w:val="005068FC"/>
    <w:rsid w:val="00506BA2"/>
    <w:rsid w:val="005103EA"/>
    <w:rsid w:val="005119B7"/>
    <w:rsid w:val="005140A2"/>
    <w:rsid w:val="0051411F"/>
    <w:rsid w:val="005143EE"/>
    <w:rsid w:val="00516C5A"/>
    <w:rsid w:val="00517B86"/>
    <w:rsid w:val="00521888"/>
    <w:rsid w:val="0052251B"/>
    <w:rsid w:val="0052260C"/>
    <w:rsid w:val="00523D73"/>
    <w:rsid w:val="005252DD"/>
    <w:rsid w:val="00525C3A"/>
    <w:rsid w:val="00525CC8"/>
    <w:rsid w:val="00527DD8"/>
    <w:rsid w:val="00530873"/>
    <w:rsid w:val="0053130F"/>
    <w:rsid w:val="00531EAA"/>
    <w:rsid w:val="0053448D"/>
    <w:rsid w:val="00534FD6"/>
    <w:rsid w:val="00540A69"/>
    <w:rsid w:val="00541C0E"/>
    <w:rsid w:val="005466B1"/>
    <w:rsid w:val="00546FF7"/>
    <w:rsid w:val="00547E44"/>
    <w:rsid w:val="00550078"/>
    <w:rsid w:val="00551C59"/>
    <w:rsid w:val="005524D9"/>
    <w:rsid w:val="00553386"/>
    <w:rsid w:val="005538B9"/>
    <w:rsid w:val="005553C0"/>
    <w:rsid w:val="00556D86"/>
    <w:rsid w:val="0055795F"/>
    <w:rsid w:val="005609C5"/>
    <w:rsid w:val="00560A06"/>
    <w:rsid w:val="00561ABF"/>
    <w:rsid w:val="005631F8"/>
    <w:rsid w:val="00565C24"/>
    <w:rsid w:val="0056686E"/>
    <w:rsid w:val="005672E1"/>
    <w:rsid w:val="00567686"/>
    <w:rsid w:val="00570E7F"/>
    <w:rsid w:val="005744C6"/>
    <w:rsid w:val="005752D9"/>
    <w:rsid w:val="005779AA"/>
    <w:rsid w:val="00577B43"/>
    <w:rsid w:val="005815FA"/>
    <w:rsid w:val="00585072"/>
    <w:rsid w:val="005862C3"/>
    <w:rsid w:val="00587B29"/>
    <w:rsid w:val="005907AA"/>
    <w:rsid w:val="00592C00"/>
    <w:rsid w:val="005973EB"/>
    <w:rsid w:val="005A0D99"/>
    <w:rsid w:val="005A24D3"/>
    <w:rsid w:val="005A2977"/>
    <w:rsid w:val="005A39E2"/>
    <w:rsid w:val="005A4137"/>
    <w:rsid w:val="005A5369"/>
    <w:rsid w:val="005A56CB"/>
    <w:rsid w:val="005A6540"/>
    <w:rsid w:val="005A76B9"/>
    <w:rsid w:val="005A7723"/>
    <w:rsid w:val="005A7C9E"/>
    <w:rsid w:val="005B048D"/>
    <w:rsid w:val="005B0730"/>
    <w:rsid w:val="005B22F2"/>
    <w:rsid w:val="005B3B74"/>
    <w:rsid w:val="005B4342"/>
    <w:rsid w:val="005B76F1"/>
    <w:rsid w:val="005C5431"/>
    <w:rsid w:val="005C5A22"/>
    <w:rsid w:val="005C6116"/>
    <w:rsid w:val="005C6146"/>
    <w:rsid w:val="005C74A9"/>
    <w:rsid w:val="005C7ECA"/>
    <w:rsid w:val="005D076B"/>
    <w:rsid w:val="005D1ED6"/>
    <w:rsid w:val="005D1EF9"/>
    <w:rsid w:val="005D4D53"/>
    <w:rsid w:val="005D53AA"/>
    <w:rsid w:val="005D5767"/>
    <w:rsid w:val="005D64FE"/>
    <w:rsid w:val="005D73B5"/>
    <w:rsid w:val="005D7B1B"/>
    <w:rsid w:val="005E128A"/>
    <w:rsid w:val="005E13D9"/>
    <w:rsid w:val="005E1423"/>
    <w:rsid w:val="005E3149"/>
    <w:rsid w:val="005E3DD3"/>
    <w:rsid w:val="005E4D21"/>
    <w:rsid w:val="005E67DD"/>
    <w:rsid w:val="005E7768"/>
    <w:rsid w:val="005F02EF"/>
    <w:rsid w:val="005F0460"/>
    <w:rsid w:val="005F0EAF"/>
    <w:rsid w:val="005F39C6"/>
    <w:rsid w:val="005F603C"/>
    <w:rsid w:val="005F6CFF"/>
    <w:rsid w:val="005F6EB5"/>
    <w:rsid w:val="005F6F93"/>
    <w:rsid w:val="00600F4F"/>
    <w:rsid w:val="00604B9F"/>
    <w:rsid w:val="0060698B"/>
    <w:rsid w:val="00606C94"/>
    <w:rsid w:val="00607355"/>
    <w:rsid w:val="006101FA"/>
    <w:rsid w:val="00611BCF"/>
    <w:rsid w:val="006125A4"/>
    <w:rsid w:val="00612D0E"/>
    <w:rsid w:val="0061385B"/>
    <w:rsid w:val="00615E64"/>
    <w:rsid w:val="006164F2"/>
    <w:rsid w:val="00617B6D"/>
    <w:rsid w:val="00620237"/>
    <w:rsid w:val="00622422"/>
    <w:rsid w:val="0062267B"/>
    <w:rsid w:val="0062421F"/>
    <w:rsid w:val="0062456F"/>
    <w:rsid w:val="006257BC"/>
    <w:rsid w:val="00625A63"/>
    <w:rsid w:val="006265B6"/>
    <w:rsid w:val="006306B9"/>
    <w:rsid w:val="0063121C"/>
    <w:rsid w:val="00632286"/>
    <w:rsid w:val="0063272E"/>
    <w:rsid w:val="006356C6"/>
    <w:rsid w:val="00635B60"/>
    <w:rsid w:val="006427D6"/>
    <w:rsid w:val="00645F36"/>
    <w:rsid w:val="006509D6"/>
    <w:rsid w:val="006510A4"/>
    <w:rsid w:val="00654715"/>
    <w:rsid w:val="00656A57"/>
    <w:rsid w:val="00660841"/>
    <w:rsid w:val="00661106"/>
    <w:rsid w:val="00665B8F"/>
    <w:rsid w:val="00665D0D"/>
    <w:rsid w:val="00670D96"/>
    <w:rsid w:val="00670F4B"/>
    <w:rsid w:val="00671561"/>
    <w:rsid w:val="00671E1E"/>
    <w:rsid w:val="006727A4"/>
    <w:rsid w:val="00673A36"/>
    <w:rsid w:val="00674E99"/>
    <w:rsid w:val="00677D49"/>
    <w:rsid w:val="00684599"/>
    <w:rsid w:val="00686D2C"/>
    <w:rsid w:val="00692649"/>
    <w:rsid w:val="0069275B"/>
    <w:rsid w:val="00694AF5"/>
    <w:rsid w:val="00697D77"/>
    <w:rsid w:val="006A1001"/>
    <w:rsid w:val="006A2D7E"/>
    <w:rsid w:val="006A2DDE"/>
    <w:rsid w:val="006A433A"/>
    <w:rsid w:val="006A4F0B"/>
    <w:rsid w:val="006A64E0"/>
    <w:rsid w:val="006A6516"/>
    <w:rsid w:val="006B0349"/>
    <w:rsid w:val="006B1406"/>
    <w:rsid w:val="006B2107"/>
    <w:rsid w:val="006B4795"/>
    <w:rsid w:val="006B4BA2"/>
    <w:rsid w:val="006B4CB0"/>
    <w:rsid w:val="006B5F8F"/>
    <w:rsid w:val="006B624E"/>
    <w:rsid w:val="006B736E"/>
    <w:rsid w:val="006C31D1"/>
    <w:rsid w:val="006C36E2"/>
    <w:rsid w:val="006C46C3"/>
    <w:rsid w:val="006C5716"/>
    <w:rsid w:val="006C61A9"/>
    <w:rsid w:val="006C6AAE"/>
    <w:rsid w:val="006C7526"/>
    <w:rsid w:val="006D3D25"/>
    <w:rsid w:val="006D4A11"/>
    <w:rsid w:val="006D6A74"/>
    <w:rsid w:val="006E1786"/>
    <w:rsid w:val="006E7671"/>
    <w:rsid w:val="006F0ECF"/>
    <w:rsid w:val="006F1BEC"/>
    <w:rsid w:val="006F480F"/>
    <w:rsid w:val="006F5C94"/>
    <w:rsid w:val="006F7EE6"/>
    <w:rsid w:val="00700590"/>
    <w:rsid w:val="00707E2E"/>
    <w:rsid w:val="00710AB5"/>
    <w:rsid w:val="00714094"/>
    <w:rsid w:val="00714D56"/>
    <w:rsid w:val="007150C7"/>
    <w:rsid w:val="0071626B"/>
    <w:rsid w:val="00722D86"/>
    <w:rsid w:val="00725A64"/>
    <w:rsid w:val="0072659E"/>
    <w:rsid w:val="00731B91"/>
    <w:rsid w:val="00733060"/>
    <w:rsid w:val="007350A8"/>
    <w:rsid w:val="00735B3B"/>
    <w:rsid w:val="00736262"/>
    <w:rsid w:val="007366FB"/>
    <w:rsid w:val="007405B3"/>
    <w:rsid w:val="00741E74"/>
    <w:rsid w:val="00741F20"/>
    <w:rsid w:val="00744C02"/>
    <w:rsid w:val="00746C8C"/>
    <w:rsid w:val="00750A5F"/>
    <w:rsid w:val="00751A3A"/>
    <w:rsid w:val="00752467"/>
    <w:rsid w:val="00752D6E"/>
    <w:rsid w:val="00752EF7"/>
    <w:rsid w:val="007538AB"/>
    <w:rsid w:val="00754A2D"/>
    <w:rsid w:val="00756A28"/>
    <w:rsid w:val="00757203"/>
    <w:rsid w:val="00760037"/>
    <w:rsid w:val="007601A6"/>
    <w:rsid w:val="007601D1"/>
    <w:rsid w:val="00760A78"/>
    <w:rsid w:val="00760F31"/>
    <w:rsid w:val="007646A5"/>
    <w:rsid w:val="00770EDC"/>
    <w:rsid w:val="007712E8"/>
    <w:rsid w:val="00771CF8"/>
    <w:rsid w:val="007729A5"/>
    <w:rsid w:val="00775A00"/>
    <w:rsid w:val="00776D28"/>
    <w:rsid w:val="00780A8A"/>
    <w:rsid w:val="00780F08"/>
    <w:rsid w:val="0078244F"/>
    <w:rsid w:val="007837A3"/>
    <w:rsid w:val="007840BE"/>
    <w:rsid w:val="00784A71"/>
    <w:rsid w:val="0078676B"/>
    <w:rsid w:val="007871DA"/>
    <w:rsid w:val="007908DA"/>
    <w:rsid w:val="00791C50"/>
    <w:rsid w:val="00793478"/>
    <w:rsid w:val="00793C0C"/>
    <w:rsid w:val="00795677"/>
    <w:rsid w:val="00795D57"/>
    <w:rsid w:val="00795D9C"/>
    <w:rsid w:val="00796267"/>
    <w:rsid w:val="007A09FE"/>
    <w:rsid w:val="007A37CE"/>
    <w:rsid w:val="007A48BD"/>
    <w:rsid w:val="007A5F59"/>
    <w:rsid w:val="007B01A4"/>
    <w:rsid w:val="007B27D1"/>
    <w:rsid w:val="007B3371"/>
    <w:rsid w:val="007B3AF8"/>
    <w:rsid w:val="007B5055"/>
    <w:rsid w:val="007B531E"/>
    <w:rsid w:val="007B6446"/>
    <w:rsid w:val="007C0C2D"/>
    <w:rsid w:val="007C0DCC"/>
    <w:rsid w:val="007C1B55"/>
    <w:rsid w:val="007C758B"/>
    <w:rsid w:val="007C7CA5"/>
    <w:rsid w:val="007D21A9"/>
    <w:rsid w:val="007D4D43"/>
    <w:rsid w:val="007D4F87"/>
    <w:rsid w:val="007D6D6B"/>
    <w:rsid w:val="007E30D8"/>
    <w:rsid w:val="007E37A9"/>
    <w:rsid w:val="007E4676"/>
    <w:rsid w:val="007E7EF8"/>
    <w:rsid w:val="007F0AFB"/>
    <w:rsid w:val="007F1CE7"/>
    <w:rsid w:val="007F48F1"/>
    <w:rsid w:val="00800A3A"/>
    <w:rsid w:val="00802D03"/>
    <w:rsid w:val="00805436"/>
    <w:rsid w:val="0081175C"/>
    <w:rsid w:val="00811854"/>
    <w:rsid w:val="00813AEC"/>
    <w:rsid w:val="00815ACE"/>
    <w:rsid w:val="00817C44"/>
    <w:rsid w:val="0082249E"/>
    <w:rsid w:val="00822B96"/>
    <w:rsid w:val="00824272"/>
    <w:rsid w:val="00825409"/>
    <w:rsid w:val="008256E7"/>
    <w:rsid w:val="008259DA"/>
    <w:rsid w:val="008265AF"/>
    <w:rsid w:val="00826BA6"/>
    <w:rsid w:val="008308D8"/>
    <w:rsid w:val="00832145"/>
    <w:rsid w:val="00834EAB"/>
    <w:rsid w:val="00835949"/>
    <w:rsid w:val="0083674C"/>
    <w:rsid w:val="00836A69"/>
    <w:rsid w:val="00841416"/>
    <w:rsid w:val="008414F6"/>
    <w:rsid w:val="00842E70"/>
    <w:rsid w:val="0084397A"/>
    <w:rsid w:val="008446A7"/>
    <w:rsid w:val="00845210"/>
    <w:rsid w:val="00845B67"/>
    <w:rsid w:val="0085143D"/>
    <w:rsid w:val="00852F2B"/>
    <w:rsid w:val="00855E4E"/>
    <w:rsid w:val="00870B25"/>
    <w:rsid w:val="00870B6F"/>
    <w:rsid w:val="00873EA6"/>
    <w:rsid w:val="008742E3"/>
    <w:rsid w:val="0087521B"/>
    <w:rsid w:val="00875872"/>
    <w:rsid w:val="00877B65"/>
    <w:rsid w:val="008838BA"/>
    <w:rsid w:val="008849F8"/>
    <w:rsid w:val="00886B61"/>
    <w:rsid w:val="0088730C"/>
    <w:rsid w:val="00891823"/>
    <w:rsid w:val="008933C5"/>
    <w:rsid w:val="00893526"/>
    <w:rsid w:val="00894499"/>
    <w:rsid w:val="00894680"/>
    <w:rsid w:val="0089723C"/>
    <w:rsid w:val="008A6151"/>
    <w:rsid w:val="008A7D7D"/>
    <w:rsid w:val="008B065F"/>
    <w:rsid w:val="008B1945"/>
    <w:rsid w:val="008B1C57"/>
    <w:rsid w:val="008B317F"/>
    <w:rsid w:val="008B42DA"/>
    <w:rsid w:val="008B6F43"/>
    <w:rsid w:val="008B78BC"/>
    <w:rsid w:val="008B7C94"/>
    <w:rsid w:val="008C1106"/>
    <w:rsid w:val="008C12B2"/>
    <w:rsid w:val="008C304A"/>
    <w:rsid w:val="008C51C9"/>
    <w:rsid w:val="008D21AB"/>
    <w:rsid w:val="008D3E6B"/>
    <w:rsid w:val="008D688C"/>
    <w:rsid w:val="008E1024"/>
    <w:rsid w:val="008E161D"/>
    <w:rsid w:val="008E166E"/>
    <w:rsid w:val="008E31AF"/>
    <w:rsid w:val="008E36D5"/>
    <w:rsid w:val="008E44C8"/>
    <w:rsid w:val="008E4B27"/>
    <w:rsid w:val="008E5DDF"/>
    <w:rsid w:val="008F0082"/>
    <w:rsid w:val="008F02CE"/>
    <w:rsid w:val="008F0425"/>
    <w:rsid w:val="008F0E13"/>
    <w:rsid w:val="008F14C0"/>
    <w:rsid w:val="008F4C13"/>
    <w:rsid w:val="008F5CE1"/>
    <w:rsid w:val="008F6925"/>
    <w:rsid w:val="008F6EB7"/>
    <w:rsid w:val="00901A34"/>
    <w:rsid w:val="0090689A"/>
    <w:rsid w:val="00912B05"/>
    <w:rsid w:val="0091752D"/>
    <w:rsid w:val="00917C99"/>
    <w:rsid w:val="00920903"/>
    <w:rsid w:val="00921173"/>
    <w:rsid w:val="0092338E"/>
    <w:rsid w:val="00923DC6"/>
    <w:rsid w:val="009247E5"/>
    <w:rsid w:val="009254A5"/>
    <w:rsid w:val="00926C39"/>
    <w:rsid w:val="00927177"/>
    <w:rsid w:val="00927230"/>
    <w:rsid w:val="009327CD"/>
    <w:rsid w:val="0093339E"/>
    <w:rsid w:val="00935B07"/>
    <w:rsid w:val="00937872"/>
    <w:rsid w:val="00937BDA"/>
    <w:rsid w:val="0094171D"/>
    <w:rsid w:val="00942A9D"/>
    <w:rsid w:val="00945C4A"/>
    <w:rsid w:val="009460F9"/>
    <w:rsid w:val="009479B9"/>
    <w:rsid w:val="00950DD6"/>
    <w:rsid w:val="00950E34"/>
    <w:rsid w:val="0095398D"/>
    <w:rsid w:val="00953AD4"/>
    <w:rsid w:val="00953D6C"/>
    <w:rsid w:val="00955662"/>
    <w:rsid w:val="00956690"/>
    <w:rsid w:val="00961040"/>
    <w:rsid w:val="0096125C"/>
    <w:rsid w:val="00963F41"/>
    <w:rsid w:val="00970ACE"/>
    <w:rsid w:val="00972B80"/>
    <w:rsid w:val="009771BE"/>
    <w:rsid w:val="009776D1"/>
    <w:rsid w:val="009820AB"/>
    <w:rsid w:val="00983CE3"/>
    <w:rsid w:val="00992454"/>
    <w:rsid w:val="009939EB"/>
    <w:rsid w:val="00995BC4"/>
    <w:rsid w:val="009967E2"/>
    <w:rsid w:val="00997056"/>
    <w:rsid w:val="009A1D0D"/>
    <w:rsid w:val="009A1DC3"/>
    <w:rsid w:val="009A7CC0"/>
    <w:rsid w:val="009A7DEF"/>
    <w:rsid w:val="009A7F2A"/>
    <w:rsid w:val="009B0C59"/>
    <w:rsid w:val="009B22CA"/>
    <w:rsid w:val="009B296C"/>
    <w:rsid w:val="009B39B9"/>
    <w:rsid w:val="009B64EA"/>
    <w:rsid w:val="009B7861"/>
    <w:rsid w:val="009C3F37"/>
    <w:rsid w:val="009C5271"/>
    <w:rsid w:val="009C64D7"/>
    <w:rsid w:val="009C7982"/>
    <w:rsid w:val="009D0B47"/>
    <w:rsid w:val="009D117C"/>
    <w:rsid w:val="009D1BB0"/>
    <w:rsid w:val="009D2223"/>
    <w:rsid w:val="009D298E"/>
    <w:rsid w:val="009D3995"/>
    <w:rsid w:val="009D3E63"/>
    <w:rsid w:val="009D3FD8"/>
    <w:rsid w:val="009D4595"/>
    <w:rsid w:val="009D5F30"/>
    <w:rsid w:val="009D6875"/>
    <w:rsid w:val="009D6F7F"/>
    <w:rsid w:val="009E1A40"/>
    <w:rsid w:val="009E296B"/>
    <w:rsid w:val="009E3012"/>
    <w:rsid w:val="009E30F6"/>
    <w:rsid w:val="009E5A51"/>
    <w:rsid w:val="009E6D09"/>
    <w:rsid w:val="009F6350"/>
    <w:rsid w:val="009F7583"/>
    <w:rsid w:val="00A002E4"/>
    <w:rsid w:val="00A00945"/>
    <w:rsid w:val="00A0103B"/>
    <w:rsid w:val="00A023BC"/>
    <w:rsid w:val="00A03DAA"/>
    <w:rsid w:val="00A05F4E"/>
    <w:rsid w:val="00A071B2"/>
    <w:rsid w:val="00A10E92"/>
    <w:rsid w:val="00A110B2"/>
    <w:rsid w:val="00A118C6"/>
    <w:rsid w:val="00A1672F"/>
    <w:rsid w:val="00A16EA0"/>
    <w:rsid w:val="00A16ED5"/>
    <w:rsid w:val="00A21C4A"/>
    <w:rsid w:val="00A240D1"/>
    <w:rsid w:val="00A25C93"/>
    <w:rsid w:val="00A27648"/>
    <w:rsid w:val="00A27C37"/>
    <w:rsid w:val="00A27CDD"/>
    <w:rsid w:val="00A30698"/>
    <w:rsid w:val="00A30C59"/>
    <w:rsid w:val="00A33302"/>
    <w:rsid w:val="00A339C3"/>
    <w:rsid w:val="00A33EDE"/>
    <w:rsid w:val="00A34456"/>
    <w:rsid w:val="00A34782"/>
    <w:rsid w:val="00A34A2A"/>
    <w:rsid w:val="00A34A44"/>
    <w:rsid w:val="00A34D97"/>
    <w:rsid w:val="00A372FD"/>
    <w:rsid w:val="00A37FA2"/>
    <w:rsid w:val="00A4218D"/>
    <w:rsid w:val="00A448E0"/>
    <w:rsid w:val="00A44A61"/>
    <w:rsid w:val="00A47A7C"/>
    <w:rsid w:val="00A5082B"/>
    <w:rsid w:val="00A515D1"/>
    <w:rsid w:val="00A523B6"/>
    <w:rsid w:val="00A5667A"/>
    <w:rsid w:val="00A570C4"/>
    <w:rsid w:val="00A6286C"/>
    <w:rsid w:val="00A62A68"/>
    <w:rsid w:val="00A63A96"/>
    <w:rsid w:val="00A64DAA"/>
    <w:rsid w:val="00A67603"/>
    <w:rsid w:val="00A67ECE"/>
    <w:rsid w:val="00A701A0"/>
    <w:rsid w:val="00A7393C"/>
    <w:rsid w:val="00A77AD1"/>
    <w:rsid w:val="00A81EDD"/>
    <w:rsid w:val="00A825D0"/>
    <w:rsid w:val="00A82957"/>
    <w:rsid w:val="00A905ED"/>
    <w:rsid w:val="00A905F9"/>
    <w:rsid w:val="00A90FE3"/>
    <w:rsid w:val="00A93102"/>
    <w:rsid w:val="00A93A4E"/>
    <w:rsid w:val="00A97627"/>
    <w:rsid w:val="00A97996"/>
    <w:rsid w:val="00AA1190"/>
    <w:rsid w:val="00AA61CC"/>
    <w:rsid w:val="00AA65C2"/>
    <w:rsid w:val="00AB201C"/>
    <w:rsid w:val="00AB3CA1"/>
    <w:rsid w:val="00AB3E57"/>
    <w:rsid w:val="00AB3FB7"/>
    <w:rsid w:val="00AB55BC"/>
    <w:rsid w:val="00AB63A1"/>
    <w:rsid w:val="00AB6DAB"/>
    <w:rsid w:val="00AB6F6A"/>
    <w:rsid w:val="00AB71C3"/>
    <w:rsid w:val="00AB725C"/>
    <w:rsid w:val="00AB7EA4"/>
    <w:rsid w:val="00AC0405"/>
    <w:rsid w:val="00AC07FF"/>
    <w:rsid w:val="00AC1A6F"/>
    <w:rsid w:val="00AC3373"/>
    <w:rsid w:val="00AC65FC"/>
    <w:rsid w:val="00AC78AD"/>
    <w:rsid w:val="00AC7EF2"/>
    <w:rsid w:val="00AD02EA"/>
    <w:rsid w:val="00AD3354"/>
    <w:rsid w:val="00AD33AE"/>
    <w:rsid w:val="00AD3DA3"/>
    <w:rsid w:val="00AD510A"/>
    <w:rsid w:val="00AD58CE"/>
    <w:rsid w:val="00AE1116"/>
    <w:rsid w:val="00AE142E"/>
    <w:rsid w:val="00AE15F1"/>
    <w:rsid w:val="00AE2BBB"/>
    <w:rsid w:val="00AE4C32"/>
    <w:rsid w:val="00AE5239"/>
    <w:rsid w:val="00AE5B40"/>
    <w:rsid w:val="00AE5DB1"/>
    <w:rsid w:val="00AE66C9"/>
    <w:rsid w:val="00AE71E4"/>
    <w:rsid w:val="00AE7FE1"/>
    <w:rsid w:val="00AF0444"/>
    <w:rsid w:val="00AF2167"/>
    <w:rsid w:val="00AF2E32"/>
    <w:rsid w:val="00AF5376"/>
    <w:rsid w:val="00AF5E52"/>
    <w:rsid w:val="00AF7A5A"/>
    <w:rsid w:val="00B02991"/>
    <w:rsid w:val="00B050CB"/>
    <w:rsid w:val="00B05200"/>
    <w:rsid w:val="00B055D2"/>
    <w:rsid w:val="00B06021"/>
    <w:rsid w:val="00B0620B"/>
    <w:rsid w:val="00B06A56"/>
    <w:rsid w:val="00B06B76"/>
    <w:rsid w:val="00B10196"/>
    <w:rsid w:val="00B10A74"/>
    <w:rsid w:val="00B10ADC"/>
    <w:rsid w:val="00B11BF9"/>
    <w:rsid w:val="00B124C1"/>
    <w:rsid w:val="00B12FAC"/>
    <w:rsid w:val="00B17F2B"/>
    <w:rsid w:val="00B210E0"/>
    <w:rsid w:val="00B21891"/>
    <w:rsid w:val="00B21DA3"/>
    <w:rsid w:val="00B22763"/>
    <w:rsid w:val="00B23AA6"/>
    <w:rsid w:val="00B259E9"/>
    <w:rsid w:val="00B2681D"/>
    <w:rsid w:val="00B30092"/>
    <w:rsid w:val="00B36AD3"/>
    <w:rsid w:val="00B408BC"/>
    <w:rsid w:val="00B419C5"/>
    <w:rsid w:val="00B41AF6"/>
    <w:rsid w:val="00B4209E"/>
    <w:rsid w:val="00B42499"/>
    <w:rsid w:val="00B42C45"/>
    <w:rsid w:val="00B432B4"/>
    <w:rsid w:val="00B436B0"/>
    <w:rsid w:val="00B445F3"/>
    <w:rsid w:val="00B45A04"/>
    <w:rsid w:val="00B52748"/>
    <w:rsid w:val="00B54F49"/>
    <w:rsid w:val="00B558A7"/>
    <w:rsid w:val="00B56189"/>
    <w:rsid w:val="00B6280A"/>
    <w:rsid w:val="00B62C2D"/>
    <w:rsid w:val="00B6399C"/>
    <w:rsid w:val="00B64419"/>
    <w:rsid w:val="00B64DB1"/>
    <w:rsid w:val="00B670FE"/>
    <w:rsid w:val="00B67A7A"/>
    <w:rsid w:val="00B70394"/>
    <w:rsid w:val="00B712EE"/>
    <w:rsid w:val="00B7166F"/>
    <w:rsid w:val="00B72522"/>
    <w:rsid w:val="00B75357"/>
    <w:rsid w:val="00B75546"/>
    <w:rsid w:val="00B81E11"/>
    <w:rsid w:val="00B81EAD"/>
    <w:rsid w:val="00B827AB"/>
    <w:rsid w:val="00B831EC"/>
    <w:rsid w:val="00B8790A"/>
    <w:rsid w:val="00B933A6"/>
    <w:rsid w:val="00B94DA7"/>
    <w:rsid w:val="00B9616E"/>
    <w:rsid w:val="00B96E00"/>
    <w:rsid w:val="00B9714E"/>
    <w:rsid w:val="00B973BF"/>
    <w:rsid w:val="00B97543"/>
    <w:rsid w:val="00BA20FC"/>
    <w:rsid w:val="00BA297D"/>
    <w:rsid w:val="00BA36B7"/>
    <w:rsid w:val="00BA573E"/>
    <w:rsid w:val="00BA63F2"/>
    <w:rsid w:val="00BB19C1"/>
    <w:rsid w:val="00BB61D6"/>
    <w:rsid w:val="00BB7003"/>
    <w:rsid w:val="00BB76A4"/>
    <w:rsid w:val="00BB773C"/>
    <w:rsid w:val="00BC066C"/>
    <w:rsid w:val="00BC5CE5"/>
    <w:rsid w:val="00BC633C"/>
    <w:rsid w:val="00BD0936"/>
    <w:rsid w:val="00BD209B"/>
    <w:rsid w:val="00BD34ED"/>
    <w:rsid w:val="00BD3CFC"/>
    <w:rsid w:val="00BD4209"/>
    <w:rsid w:val="00BD5038"/>
    <w:rsid w:val="00BD5231"/>
    <w:rsid w:val="00BD56A3"/>
    <w:rsid w:val="00BE1947"/>
    <w:rsid w:val="00BE307C"/>
    <w:rsid w:val="00BE5E79"/>
    <w:rsid w:val="00BF06FB"/>
    <w:rsid w:val="00BF2A8A"/>
    <w:rsid w:val="00BF3553"/>
    <w:rsid w:val="00BF3AA3"/>
    <w:rsid w:val="00BF6346"/>
    <w:rsid w:val="00BF7B39"/>
    <w:rsid w:val="00C00667"/>
    <w:rsid w:val="00C00FDD"/>
    <w:rsid w:val="00C02CE7"/>
    <w:rsid w:val="00C03A9F"/>
    <w:rsid w:val="00C049F4"/>
    <w:rsid w:val="00C0628D"/>
    <w:rsid w:val="00C06D37"/>
    <w:rsid w:val="00C07B02"/>
    <w:rsid w:val="00C115E1"/>
    <w:rsid w:val="00C16C45"/>
    <w:rsid w:val="00C210D2"/>
    <w:rsid w:val="00C21D3C"/>
    <w:rsid w:val="00C23CAA"/>
    <w:rsid w:val="00C24048"/>
    <w:rsid w:val="00C26E24"/>
    <w:rsid w:val="00C271D7"/>
    <w:rsid w:val="00C30221"/>
    <w:rsid w:val="00C307D5"/>
    <w:rsid w:val="00C30ACE"/>
    <w:rsid w:val="00C31D26"/>
    <w:rsid w:val="00C3458E"/>
    <w:rsid w:val="00C35AA0"/>
    <w:rsid w:val="00C36BDA"/>
    <w:rsid w:val="00C36F83"/>
    <w:rsid w:val="00C37FE8"/>
    <w:rsid w:val="00C40B49"/>
    <w:rsid w:val="00C4114E"/>
    <w:rsid w:val="00C42BE5"/>
    <w:rsid w:val="00C454E2"/>
    <w:rsid w:val="00C46B16"/>
    <w:rsid w:val="00C5253B"/>
    <w:rsid w:val="00C527B0"/>
    <w:rsid w:val="00C540AC"/>
    <w:rsid w:val="00C55BA6"/>
    <w:rsid w:val="00C57B0F"/>
    <w:rsid w:val="00C60281"/>
    <w:rsid w:val="00C60F95"/>
    <w:rsid w:val="00C64175"/>
    <w:rsid w:val="00C6430E"/>
    <w:rsid w:val="00C64D47"/>
    <w:rsid w:val="00C65AC5"/>
    <w:rsid w:val="00C65C4B"/>
    <w:rsid w:val="00C66A4B"/>
    <w:rsid w:val="00C66AFB"/>
    <w:rsid w:val="00C67D54"/>
    <w:rsid w:val="00C70812"/>
    <w:rsid w:val="00C7274F"/>
    <w:rsid w:val="00C76630"/>
    <w:rsid w:val="00C813D6"/>
    <w:rsid w:val="00C84C16"/>
    <w:rsid w:val="00C86286"/>
    <w:rsid w:val="00C87E1B"/>
    <w:rsid w:val="00C93E3B"/>
    <w:rsid w:val="00C93F72"/>
    <w:rsid w:val="00C94390"/>
    <w:rsid w:val="00C96876"/>
    <w:rsid w:val="00CA0E2D"/>
    <w:rsid w:val="00CA2576"/>
    <w:rsid w:val="00CA278E"/>
    <w:rsid w:val="00CA2AE4"/>
    <w:rsid w:val="00CA316F"/>
    <w:rsid w:val="00CA4034"/>
    <w:rsid w:val="00CA6EE1"/>
    <w:rsid w:val="00CA73A1"/>
    <w:rsid w:val="00CA7F54"/>
    <w:rsid w:val="00CB0CF1"/>
    <w:rsid w:val="00CB1EE4"/>
    <w:rsid w:val="00CB2F77"/>
    <w:rsid w:val="00CB39A9"/>
    <w:rsid w:val="00CB43A7"/>
    <w:rsid w:val="00CC0574"/>
    <w:rsid w:val="00CC48BB"/>
    <w:rsid w:val="00CC52BA"/>
    <w:rsid w:val="00CD15D2"/>
    <w:rsid w:val="00CD4019"/>
    <w:rsid w:val="00CD47D5"/>
    <w:rsid w:val="00CD5B66"/>
    <w:rsid w:val="00CD5DA4"/>
    <w:rsid w:val="00CE0BB4"/>
    <w:rsid w:val="00CE54CD"/>
    <w:rsid w:val="00CE6EF7"/>
    <w:rsid w:val="00CE73C4"/>
    <w:rsid w:val="00CF0982"/>
    <w:rsid w:val="00CF0F5D"/>
    <w:rsid w:val="00CF1662"/>
    <w:rsid w:val="00CF1A5E"/>
    <w:rsid w:val="00CF389C"/>
    <w:rsid w:val="00CF44ED"/>
    <w:rsid w:val="00CF686C"/>
    <w:rsid w:val="00CF7721"/>
    <w:rsid w:val="00D00022"/>
    <w:rsid w:val="00D01C6F"/>
    <w:rsid w:val="00D02B5F"/>
    <w:rsid w:val="00D02DE5"/>
    <w:rsid w:val="00D03455"/>
    <w:rsid w:val="00D04C1A"/>
    <w:rsid w:val="00D06694"/>
    <w:rsid w:val="00D07ABB"/>
    <w:rsid w:val="00D104AD"/>
    <w:rsid w:val="00D12516"/>
    <w:rsid w:val="00D12674"/>
    <w:rsid w:val="00D149C6"/>
    <w:rsid w:val="00D153DC"/>
    <w:rsid w:val="00D15F39"/>
    <w:rsid w:val="00D16B10"/>
    <w:rsid w:val="00D16D6C"/>
    <w:rsid w:val="00D16E6E"/>
    <w:rsid w:val="00D20FFB"/>
    <w:rsid w:val="00D218F9"/>
    <w:rsid w:val="00D22D00"/>
    <w:rsid w:val="00D230C0"/>
    <w:rsid w:val="00D23BA0"/>
    <w:rsid w:val="00D24611"/>
    <w:rsid w:val="00D263E3"/>
    <w:rsid w:val="00D30009"/>
    <w:rsid w:val="00D30726"/>
    <w:rsid w:val="00D35041"/>
    <w:rsid w:val="00D35500"/>
    <w:rsid w:val="00D3590F"/>
    <w:rsid w:val="00D37026"/>
    <w:rsid w:val="00D379CD"/>
    <w:rsid w:val="00D42AAF"/>
    <w:rsid w:val="00D467F9"/>
    <w:rsid w:val="00D530F1"/>
    <w:rsid w:val="00D53B36"/>
    <w:rsid w:val="00D55B0C"/>
    <w:rsid w:val="00D56A30"/>
    <w:rsid w:val="00D613A0"/>
    <w:rsid w:val="00D64C92"/>
    <w:rsid w:val="00D650BD"/>
    <w:rsid w:val="00D65601"/>
    <w:rsid w:val="00D65F15"/>
    <w:rsid w:val="00D66214"/>
    <w:rsid w:val="00D662E9"/>
    <w:rsid w:val="00D71D8E"/>
    <w:rsid w:val="00D726C6"/>
    <w:rsid w:val="00D72F32"/>
    <w:rsid w:val="00D77C78"/>
    <w:rsid w:val="00D80049"/>
    <w:rsid w:val="00D90062"/>
    <w:rsid w:val="00D91581"/>
    <w:rsid w:val="00D918DC"/>
    <w:rsid w:val="00D91B47"/>
    <w:rsid w:val="00D91B94"/>
    <w:rsid w:val="00D929E1"/>
    <w:rsid w:val="00D94CD6"/>
    <w:rsid w:val="00D97648"/>
    <w:rsid w:val="00DA002F"/>
    <w:rsid w:val="00DA06AB"/>
    <w:rsid w:val="00DA0772"/>
    <w:rsid w:val="00DA16BA"/>
    <w:rsid w:val="00DA4665"/>
    <w:rsid w:val="00DA6A50"/>
    <w:rsid w:val="00DA7A1E"/>
    <w:rsid w:val="00DA7B14"/>
    <w:rsid w:val="00DB1059"/>
    <w:rsid w:val="00DB2AED"/>
    <w:rsid w:val="00DB5084"/>
    <w:rsid w:val="00DB53E9"/>
    <w:rsid w:val="00DB55CA"/>
    <w:rsid w:val="00DB5B96"/>
    <w:rsid w:val="00DB6728"/>
    <w:rsid w:val="00DB7739"/>
    <w:rsid w:val="00DC0A42"/>
    <w:rsid w:val="00DC1AA7"/>
    <w:rsid w:val="00DC4558"/>
    <w:rsid w:val="00DC49D8"/>
    <w:rsid w:val="00DC4F96"/>
    <w:rsid w:val="00DC60D3"/>
    <w:rsid w:val="00DC7005"/>
    <w:rsid w:val="00DC7E01"/>
    <w:rsid w:val="00DD06A3"/>
    <w:rsid w:val="00DD204E"/>
    <w:rsid w:val="00DD38F3"/>
    <w:rsid w:val="00DD3EE2"/>
    <w:rsid w:val="00DD64DA"/>
    <w:rsid w:val="00DD7997"/>
    <w:rsid w:val="00DE10E9"/>
    <w:rsid w:val="00DE16EE"/>
    <w:rsid w:val="00DE359D"/>
    <w:rsid w:val="00DE35D0"/>
    <w:rsid w:val="00DE38AE"/>
    <w:rsid w:val="00DE4B4B"/>
    <w:rsid w:val="00DE7458"/>
    <w:rsid w:val="00DF11A0"/>
    <w:rsid w:val="00DF1A97"/>
    <w:rsid w:val="00DF26FB"/>
    <w:rsid w:val="00DF2FC0"/>
    <w:rsid w:val="00DF6ABF"/>
    <w:rsid w:val="00DF6EE7"/>
    <w:rsid w:val="00E01BB0"/>
    <w:rsid w:val="00E03A79"/>
    <w:rsid w:val="00E046E6"/>
    <w:rsid w:val="00E04E67"/>
    <w:rsid w:val="00E07595"/>
    <w:rsid w:val="00E076B9"/>
    <w:rsid w:val="00E079D2"/>
    <w:rsid w:val="00E1151F"/>
    <w:rsid w:val="00E13953"/>
    <w:rsid w:val="00E143E2"/>
    <w:rsid w:val="00E145AE"/>
    <w:rsid w:val="00E16733"/>
    <w:rsid w:val="00E167FC"/>
    <w:rsid w:val="00E17B62"/>
    <w:rsid w:val="00E23D72"/>
    <w:rsid w:val="00E24061"/>
    <w:rsid w:val="00E24E14"/>
    <w:rsid w:val="00E252C7"/>
    <w:rsid w:val="00E257B9"/>
    <w:rsid w:val="00E25B54"/>
    <w:rsid w:val="00E272AB"/>
    <w:rsid w:val="00E31075"/>
    <w:rsid w:val="00E325F2"/>
    <w:rsid w:val="00E3392B"/>
    <w:rsid w:val="00E359C3"/>
    <w:rsid w:val="00E364E8"/>
    <w:rsid w:val="00E441C7"/>
    <w:rsid w:val="00E44FD0"/>
    <w:rsid w:val="00E45A6C"/>
    <w:rsid w:val="00E45AF3"/>
    <w:rsid w:val="00E46CB1"/>
    <w:rsid w:val="00E5057E"/>
    <w:rsid w:val="00E5105F"/>
    <w:rsid w:val="00E52900"/>
    <w:rsid w:val="00E547F8"/>
    <w:rsid w:val="00E563AE"/>
    <w:rsid w:val="00E5661A"/>
    <w:rsid w:val="00E6223A"/>
    <w:rsid w:val="00E6451B"/>
    <w:rsid w:val="00E65004"/>
    <w:rsid w:val="00E650B2"/>
    <w:rsid w:val="00E650B3"/>
    <w:rsid w:val="00E654E6"/>
    <w:rsid w:val="00E659BE"/>
    <w:rsid w:val="00E66D6D"/>
    <w:rsid w:val="00E66EB7"/>
    <w:rsid w:val="00E70A77"/>
    <w:rsid w:val="00E74AB3"/>
    <w:rsid w:val="00E77282"/>
    <w:rsid w:val="00E8681B"/>
    <w:rsid w:val="00E87990"/>
    <w:rsid w:val="00E904DC"/>
    <w:rsid w:val="00E90EDE"/>
    <w:rsid w:val="00E9429A"/>
    <w:rsid w:val="00E9456B"/>
    <w:rsid w:val="00E94654"/>
    <w:rsid w:val="00E94901"/>
    <w:rsid w:val="00E968CD"/>
    <w:rsid w:val="00E96E1C"/>
    <w:rsid w:val="00EA4A87"/>
    <w:rsid w:val="00EA6563"/>
    <w:rsid w:val="00EA6791"/>
    <w:rsid w:val="00EA7F9B"/>
    <w:rsid w:val="00EB0275"/>
    <w:rsid w:val="00EB1DD6"/>
    <w:rsid w:val="00EB1E9B"/>
    <w:rsid w:val="00EB1F22"/>
    <w:rsid w:val="00EB28A0"/>
    <w:rsid w:val="00EB3020"/>
    <w:rsid w:val="00EB4D02"/>
    <w:rsid w:val="00EC318D"/>
    <w:rsid w:val="00EC3772"/>
    <w:rsid w:val="00EC7AA6"/>
    <w:rsid w:val="00ED353A"/>
    <w:rsid w:val="00ED410B"/>
    <w:rsid w:val="00ED46D4"/>
    <w:rsid w:val="00ED48C5"/>
    <w:rsid w:val="00ED54F8"/>
    <w:rsid w:val="00ED5628"/>
    <w:rsid w:val="00ED5A66"/>
    <w:rsid w:val="00ED5B0D"/>
    <w:rsid w:val="00ED5C93"/>
    <w:rsid w:val="00ED6996"/>
    <w:rsid w:val="00ED7F2A"/>
    <w:rsid w:val="00EE0754"/>
    <w:rsid w:val="00EE090A"/>
    <w:rsid w:val="00EE403B"/>
    <w:rsid w:val="00EE42E3"/>
    <w:rsid w:val="00EE528E"/>
    <w:rsid w:val="00EE725C"/>
    <w:rsid w:val="00EE7A88"/>
    <w:rsid w:val="00EF0070"/>
    <w:rsid w:val="00EF0BCA"/>
    <w:rsid w:val="00EF172C"/>
    <w:rsid w:val="00EF487F"/>
    <w:rsid w:val="00EF50BE"/>
    <w:rsid w:val="00EF6D6E"/>
    <w:rsid w:val="00F00538"/>
    <w:rsid w:val="00F013EE"/>
    <w:rsid w:val="00F02DC3"/>
    <w:rsid w:val="00F03638"/>
    <w:rsid w:val="00F043AE"/>
    <w:rsid w:val="00F046C2"/>
    <w:rsid w:val="00F05E9C"/>
    <w:rsid w:val="00F06DB7"/>
    <w:rsid w:val="00F0758B"/>
    <w:rsid w:val="00F078B9"/>
    <w:rsid w:val="00F10051"/>
    <w:rsid w:val="00F112E9"/>
    <w:rsid w:val="00F11FCB"/>
    <w:rsid w:val="00F12DC4"/>
    <w:rsid w:val="00F131F1"/>
    <w:rsid w:val="00F17FC0"/>
    <w:rsid w:val="00F20464"/>
    <w:rsid w:val="00F2081B"/>
    <w:rsid w:val="00F26E0B"/>
    <w:rsid w:val="00F30A75"/>
    <w:rsid w:val="00F31038"/>
    <w:rsid w:val="00F317BD"/>
    <w:rsid w:val="00F32061"/>
    <w:rsid w:val="00F3357E"/>
    <w:rsid w:val="00F33977"/>
    <w:rsid w:val="00F33EEF"/>
    <w:rsid w:val="00F4068F"/>
    <w:rsid w:val="00F406AD"/>
    <w:rsid w:val="00F41045"/>
    <w:rsid w:val="00F42D18"/>
    <w:rsid w:val="00F44427"/>
    <w:rsid w:val="00F44E31"/>
    <w:rsid w:val="00F46AE5"/>
    <w:rsid w:val="00F5093A"/>
    <w:rsid w:val="00F51326"/>
    <w:rsid w:val="00F52FA2"/>
    <w:rsid w:val="00F55EBB"/>
    <w:rsid w:val="00F5607F"/>
    <w:rsid w:val="00F57973"/>
    <w:rsid w:val="00F61C35"/>
    <w:rsid w:val="00F625E4"/>
    <w:rsid w:val="00F63BCD"/>
    <w:rsid w:val="00F63D2A"/>
    <w:rsid w:val="00F63EDB"/>
    <w:rsid w:val="00F665B4"/>
    <w:rsid w:val="00F70A8F"/>
    <w:rsid w:val="00F7340A"/>
    <w:rsid w:val="00F75407"/>
    <w:rsid w:val="00F77484"/>
    <w:rsid w:val="00F815FC"/>
    <w:rsid w:val="00F81F23"/>
    <w:rsid w:val="00F8204E"/>
    <w:rsid w:val="00F842DA"/>
    <w:rsid w:val="00F843D0"/>
    <w:rsid w:val="00F851FF"/>
    <w:rsid w:val="00F86057"/>
    <w:rsid w:val="00F869A8"/>
    <w:rsid w:val="00F87D63"/>
    <w:rsid w:val="00F90066"/>
    <w:rsid w:val="00F92F37"/>
    <w:rsid w:val="00F9401B"/>
    <w:rsid w:val="00F94DDB"/>
    <w:rsid w:val="00F9605A"/>
    <w:rsid w:val="00F967CB"/>
    <w:rsid w:val="00FA02F3"/>
    <w:rsid w:val="00FA1568"/>
    <w:rsid w:val="00FA198C"/>
    <w:rsid w:val="00FA1CEA"/>
    <w:rsid w:val="00FA2847"/>
    <w:rsid w:val="00FB04AD"/>
    <w:rsid w:val="00FB1459"/>
    <w:rsid w:val="00FB36E7"/>
    <w:rsid w:val="00FB3861"/>
    <w:rsid w:val="00FB3BAE"/>
    <w:rsid w:val="00FB4AEA"/>
    <w:rsid w:val="00FB67F1"/>
    <w:rsid w:val="00FB6866"/>
    <w:rsid w:val="00FC0B9B"/>
    <w:rsid w:val="00FC1558"/>
    <w:rsid w:val="00FC1B06"/>
    <w:rsid w:val="00FC1FA5"/>
    <w:rsid w:val="00FC2631"/>
    <w:rsid w:val="00FC34CE"/>
    <w:rsid w:val="00FC41A8"/>
    <w:rsid w:val="00FC7B05"/>
    <w:rsid w:val="00FD08CD"/>
    <w:rsid w:val="00FD3E72"/>
    <w:rsid w:val="00FD7A90"/>
    <w:rsid w:val="00FE1C9E"/>
    <w:rsid w:val="00FE38A4"/>
    <w:rsid w:val="00FE4377"/>
    <w:rsid w:val="00FE65CA"/>
    <w:rsid w:val="00FE7EBC"/>
    <w:rsid w:val="00FE7F9B"/>
    <w:rsid w:val="00FF1062"/>
    <w:rsid w:val="00FF1C2D"/>
    <w:rsid w:val="00FF22E1"/>
    <w:rsid w:val="00FF3772"/>
    <w:rsid w:val="00FF3E55"/>
    <w:rsid w:val="00FF46A7"/>
    <w:rsid w:val="00FF4B46"/>
    <w:rsid w:val="00FF73B8"/>
    <w:rsid w:val="00FF762D"/>
    <w:rsid w:val="00FF79FC"/>
    <w:rsid w:val="00FF7C89"/>
    <w:rsid w:val="00FF7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D2BD625"/>
  <w15:chartTrackingRefBased/>
  <w15:docId w15:val="{A498C6F5-E379-4BE6-862F-50E6208C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C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21891"/>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2F3095"/>
    <w:pPr>
      <w:keepNext/>
      <w:keepLines/>
      <w:spacing w:before="200" w:after="0"/>
      <w:outlineLvl w:val="1"/>
    </w:pPr>
    <w:rPr>
      <w:rFonts w:ascii="Cambria" w:eastAsia="Times New Roman" w:hAnsi="Cambri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1891"/>
    <w:rPr>
      <w:rFonts w:ascii="Cambria" w:hAnsi="Cambria" w:cs="Cambria"/>
      <w:b/>
      <w:bCs/>
      <w:kern w:val="32"/>
      <w:sz w:val="32"/>
      <w:szCs w:val="32"/>
      <w:lang w:eastAsia="en-US"/>
    </w:rPr>
  </w:style>
  <w:style w:type="paragraph" w:styleId="NoSpacing">
    <w:name w:val="No Spacing"/>
    <w:uiPriority w:val="1"/>
    <w:qFormat/>
    <w:rsid w:val="00B75546"/>
    <w:rPr>
      <w:rFonts w:cs="Calibri"/>
      <w:sz w:val="22"/>
      <w:szCs w:val="22"/>
      <w:lang w:eastAsia="en-US"/>
    </w:rPr>
  </w:style>
  <w:style w:type="paragraph" w:styleId="ListParagraph">
    <w:name w:val="List Paragraph"/>
    <w:basedOn w:val="Normal"/>
    <w:uiPriority w:val="34"/>
    <w:qFormat/>
    <w:rsid w:val="00B75546"/>
    <w:pPr>
      <w:ind w:left="720"/>
      <w:contextualSpacing/>
    </w:pPr>
  </w:style>
  <w:style w:type="paragraph" w:customStyle="1" w:styleId="Default">
    <w:name w:val="Default"/>
    <w:rsid w:val="00AA61CC"/>
    <w:pPr>
      <w:widowControl w:val="0"/>
      <w:autoSpaceDE w:val="0"/>
      <w:autoSpaceDN w:val="0"/>
      <w:adjustRightInd w:val="0"/>
    </w:pPr>
    <w:rPr>
      <w:rFonts w:ascii="Quaestor" w:eastAsia="Times New Roman" w:hAnsi="Quaestor" w:cs="Quaestor"/>
      <w:color w:val="000000"/>
      <w:sz w:val="24"/>
      <w:szCs w:val="24"/>
    </w:rPr>
  </w:style>
  <w:style w:type="character" w:styleId="CommentReference">
    <w:name w:val="annotation reference"/>
    <w:uiPriority w:val="99"/>
    <w:semiHidden/>
    <w:rsid w:val="00A701A0"/>
    <w:rPr>
      <w:sz w:val="16"/>
      <w:szCs w:val="16"/>
    </w:rPr>
  </w:style>
  <w:style w:type="paragraph" w:styleId="CommentText">
    <w:name w:val="annotation text"/>
    <w:basedOn w:val="Normal"/>
    <w:link w:val="CommentTextChar"/>
    <w:uiPriority w:val="99"/>
    <w:semiHidden/>
    <w:rsid w:val="00A701A0"/>
    <w:rPr>
      <w:rFonts w:cs="Times New Roman"/>
      <w:sz w:val="20"/>
      <w:szCs w:val="20"/>
      <w:lang w:val="x-none"/>
    </w:rPr>
  </w:style>
  <w:style w:type="character" w:customStyle="1" w:styleId="CommentTextChar">
    <w:name w:val="Comment Text Char"/>
    <w:link w:val="CommentText"/>
    <w:uiPriority w:val="99"/>
    <w:rsid w:val="00A701A0"/>
    <w:rPr>
      <w:lang w:eastAsia="en-US"/>
    </w:rPr>
  </w:style>
  <w:style w:type="paragraph" w:styleId="CommentSubject">
    <w:name w:val="annotation subject"/>
    <w:basedOn w:val="CommentText"/>
    <w:next w:val="CommentText"/>
    <w:link w:val="CommentSubjectChar"/>
    <w:uiPriority w:val="99"/>
    <w:semiHidden/>
    <w:rsid w:val="00A701A0"/>
    <w:rPr>
      <w:b/>
      <w:bCs/>
    </w:rPr>
  </w:style>
  <w:style w:type="character" w:customStyle="1" w:styleId="CommentSubjectChar">
    <w:name w:val="Comment Subject Char"/>
    <w:link w:val="CommentSubject"/>
    <w:uiPriority w:val="99"/>
    <w:semiHidden/>
    <w:rsid w:val="00A701A0"/>
    <w:rPr>
      <w:b/>
      <w:bCs/>
      <w:lang w:eastAsia="en-US"/>
    </w:rPr>
  </w:style>
  <w:style w:type="paragraph" w:styleId="BalloonText">
    <w:name w:val="Balloon Text"/>
    <w:basedOn w:val="Normal"/>
    <w:link w:val="BalloonTextChar"/>
    <w:uiPriority w:val="99"/>
    <w:semiHidden/>
    <w:rsid w:val="00A701A0"/>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A701A0"/>
    <w:rPr>
      <w:rFonts w:ascii="Tahoma" w:hAnsi="Tahoma" w:cs="Tahoma"/>
      <w:sz w:val="16"/>
      <w:szCs w:val="16"/>
      <w:lang w:eastAsia="en-US"/>
    </w:rPr>
  </w:style>
  <w:style w:type="paragraph" w:styleId="Header">
    <w:name w:val="header"/>
    <w:basedOn w:val="Normal"/>
    <w:link w:val="HeaderChar"/>
    <w:uiPriority w:val="99"/>
    <w:semiHidden/>
    <w:rsid w:val="00141EC5"/>
    <w:pPr>
      <w:tabs>
        <w:tab w:val="center" w:pos="4536"/>
        <w:tab w:val="right" w:pos="9072"/>
      </w:tabs>
      <w:spacing w:after="0" w:line="240" w:lineRule="auto"/>
    </w:pPr>
    <w:rPr>
      <w:rFonts w:cs="Times New Roman"/>
      <w:lang w:val="x-none"/>
    </w:rPr>
  </w:style>
  <w:style w:type="character" w:customStyle="1" w:styleId="HeaderChar">
    <w:name w:val="Header Char"/>
    <w:link w:val="Header"/>
    <w:uiPriority w:val="99"/>
    <w:semiHidden/>
    <w:rsid w:val="00141EC5"/>
    <w:rPr>
      <w:sz w:val="22"/>
      <w:szCs w:val="22"/>
      <w:lang w:eastAsia="en-US"/>
    </w:rPr>
  </w:style>
  <w:style w:type="paragraph" w:styleId="Footer">
    <w:name w:val="footer"/>
    <w:basedOn w:val="Normal"/>
    <w:link w:val="FooterChar"/>
    <w:uiPriority w:val="99"/>
    <w:rsid w:val="00141EC5"/>
    <w:pPr>
      <w:tabs>
        <w:tab w:val="center" w:pos="4536"/>
        <w:tab w:val="right" w:pos="9072"/>
      </w:tabs>
      <w:spacing w:after="0" w:line="240" w:lineRule="auto"/>
    </w:pPr>
    <w:rPr>
      <w:rFonts w:cs="Times New Roman"/>
      <w:lang w:val="x-none"/>
    </w:rPr>
  </w:style>
  <w:style w:type="character" w:customStyle="1" w:styleId="FooterChar">
    <w:name w:val="Footer Char"/>
    <w:link w:val="Footer"/>
    <w:uiPriority w:val="99"/>
    <w:rsid w:val="00141EC5"/>
    <w:rPr>
      <w:sz w:val="22"/>
      <w:szCs w:val="22"/>
      <w:lang w:eastAsia="en-US"/>
    </w:rPr>
  </w:style>
  <w:style w:type="paragraph" w:styleId="Revision">
    <w:name w:val="Revision"/>
    <w:hidden/>
    <w:uiPriority w:val="99"/>
    <w:semiHidden/>
    <w:rsid w:val="00A515D1"/>
    <w:rPr>
      <w:rFonts w:cs="Calibri"/>
      <w:sz w:val="22"/>
      <w:szCs w:val="22"/>
      <w:lang w:eastAsia="en-US"/>
    </w:rPr>
  </w:style>
  <w:style w:type="character" w:styleId="Strong">
    <w:name w:val="Strong"/>
    <w:uiPriority w:val="99"/>
    <w:qFormat/>
    <w:rsid w:val="00327A0B"/>
    <w:rPr>
      <w:b/>
      <w:bCs/>
    </w:rPr>
  </w:style>
  <w:style w:type="paragraph" w:styleId="NormalWeb">
    <w:name w:val="Normal (Web)"/>
    <w:basedOn w:val="Normal"/>
    <w:uiPriority w:val="99"/>
    <w:semiHidden/>
    <w:rsid w:val="00327A0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PlainText">
    <w:name w:val="Plain Text"/>
    <w:basedOn w:val="Normal"/>
    <w:link w:val="PlainTextChar"/>
    <w:uiPriority w:val="99"/>
    <w:rsid w:val="008259DA"/>
    <w:pPr>
      <w:suppressAutoHyphens/>
      <w:spacing w:after="0" w:line="240" w:lineRule="auto"/>
    </w:pPr>
    <w:rPr>
      <w:rFonts w:ascii="Courier New" w:hAnsi="Courier New" w:cs="Courier New"/>
      <w:sz w:val="20"/>
      <w:szCs w:val="20"/>
      <w:lang w:val="x-none" w:eastAsia="ar-SA"/>
    </w:rPr>
  </w:style>
  <w:style w:type="character" w:customStyle="1" w:styleId="PlainTextChar">
    <w:name w:val="Plain Text Char"/>
    <w:link w:val="PlainText"/>
    <w:uiPriority w:val="99"/>
    <w:rsid w:val="008259DA"/>
    <w:rPr>
      <w:rFonts w:ascii="Courier New" w:hAnsi="Courier New" w:cs="Courier New"/>
      <w:lang w:eastAsia="ar-SA" w:bidi="ar-SA"/>
    </w:rPr>
  </w:style>
  <w:style w:type="paragraph" w:styleId="HTMLPreformatted">
    <w:name w:val="HTML Preformatted"/>
    <w:basedOn w:val="Normal"/>
    <w:link w:val="HTMLPreformattedChar"/>
    <w:uiPriority w:val="99"/>
    <w:rsid w:val="0060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604B9F"/>
    <w:rPr>
      <w:rFonts w:ascii="Courier New" w:hAnsi="Courier New" w:cs="Courier New"/>
    </w:rPr>
  </w:style>
  <w:style w:type="character" w:customStyle="1" w:styleId="WW8Num1z0">
    <w:name w:val="WW8Num1z0"/>
    <w:uiPriority w:val="99"/>
    <w:rsid w:val="001B1642"/>
    <w:rPr>
      <w:rFonts w:ascii="Wingdings" w:hAnsi="Wingdings" w:cs="Wingdings"/>
    </w:rPr>
  </w:style>
  <w:style w:type="paragraph" w:styleId="FootnoteText">
    <w:name w:val="footnote text"/>
    <w:basedOn w:val="Normal"/>
    <w:link w:val="FootnoteTextChar"/>
    <w:uiPriority w:val="99"/>
    <w:semiHidden/>
    <w:unhideWhenUsed/>
    <w:rsid w:val="00183311"/>
    <w:pPr>
      <w:spacing w:after="0" w:line="240" w:lineRule="auto"/>
    </w:pPr>
    <w:rPr>
      <w:rFonts w:cs="Times New Roman"/>
      <w:sz w:val="20"/>
      <w:szCs w:val="20"/>
      <w:lang w:val="x-none"/>
    </w:rPr>
  </w:style>
  <w:style w:type="character" w:customStyle="1" w:styleId="FootnoteTextChar">
    <w:name w:val="Footnote Text Char"/>
    <w:link w:val="FootnoteText"/>
    <w:uiPriority w:val="99"/>
    <w:semiHidden/>
    <w:rsid w:val="00183311"/>
    <w:rPr>
      <w:rFonts w:cs="Calibri"/>
      <w:sz w:val="20"/>
      <w:szCs w:val="20"/>
      <w:lang w:eastAsia="en-US"/>
    </w:rPr>
  </w:style>
  <w:style w:type="character" w:styleId="FootnoteReference">
    <w:name w:val="footnote reference"/>
    <w:uiPriority w:val="99"/>
    <w:semiHidden/>
    <w:unhideWhenUsed/>
    <w:rsid w:val="00183311"/>
    <w:rPr>
      <w:vertAlign w:val="superscript"/>
    </w:rPr>
  </w:style>
  <w:style w:type="character" w:customStyle="1" w:styleId="moz-txt-citetags">
    <w:name w:val="moz-txt-citetags"/>
    <w:basedOn w:val="DefaultParagraphFont"/>
    <w:rsid w:val="00E66D6D"/>
  </w:style>
  <w:style w:type="character" w:customStyle="1" w:styleId="Heading2Char">
    <w:name w:val="Heading 2 Char"/>
    <w:link w:val="Heading2"/>
    <w:uiPriority w:val="9"/>
    <w:rsid w:val="002F3095"/>
    <w:rPr>
      <w:rFonts w:ascii="Cambria" w:eastAsia="Times New Roman" w:hAnsi="Cambria" w:cs="Times New Roman"/>
      <w:b/>
      <w:bCs/>
      <w:color w:val="4F81BD"/>
      <w:sz w:val="26"/>
      <w:szCs w:val="26"/>
      <w:lang w:eastAsia="en-US"/>
    </w:rPr>
  </w:style>
  <w:style w:type="paragraph" w:styleId="Subtitle">
    <w:name w:val="Subtitle"/>
    <w:basedOn w:val="Normal"/>
    <w:next w:val="Normal"/>
    <w:link w:val="SubtitleChar"/>
    <w:uiPriority w:val="11"/>
    <w:qFormat/>
    <w:rsid w:val="00873EA6"/>
    <w:pPr>
      <w:numPr>
        <w:ilvl w:val="1"/>
      </w:numPr>
    </w:pPr>
    <w:rPr>
      <w:rFonts w:ascii="Cambria" w:eastAsia="SimSun" w:hAnsi="Cambria" w:cs="Times New Roman"/>
      <w:i/>
      <w:iCs/>
      <w:color w:val="4F81BD"/>
      <w:spacing w:val="15"/>
      <w:sz w:val="24"/>
      <w:szCs w:val="24"/>
      <w:lang w:val="x-none" w:eastAsia="nb-NO"/>
    </w:rPr>
  </w:style>
  <w:style w:type="character" w:customStyle="1" w:styleId="SubtitleChar">
    <w:name w:val="Subtitle Char"/>
    <w:link w:val="Subtitle"/>
    <w:uiPriority w:val="11"/>
    <w:rsid w:val="00873EA6"/>
    <w:rPr>
      <w:rFonts w:ascii="Cambria" w:eastAsia="SimSun" w:hAnsi="Cambria"/>
      <w:i/>
      <w:iCs/>
      <w:color w:val="4F81BD"/>
      <w:spacing w:val="15"/>
      <w:sz w:val="24"/>
      <w:szCs w:val="24"/>
      <w:lang w:eastAsia="nb-NO"/>
    </w:rPr>
  </w:style>
  <w:style w:type="character" w:styleId="Hyperlink">
    <w:name w:val="Hyperlink"/>
    <w:uiPriority w:val="99"/>
    <w:semiHidden/>
    <w:unhideWhenUsed/>
    <w:rsid w:val="000446F0"/>
    <w:rPr>
      <w:rFonts w:ascii="Arial" w:hAnsi="Arial" w:cs="Arial" w:hint="default"/>
      <w:color w:val="1A0DAB"/>
      <w:u w:val="single"/>
    </w:rPr>
  </w:style>
  <w:style w:type="character" w:customStyle="1" w:styleId="Topptekstlinje1Char">
    <w:name w:val="Topptekst_linje1 Char"/>
    <w:link w:val="Topptekstlinje1"/>
    <w:locked/>
    <w:rsid w:val="005E3DD3"/>
    <w:rPr>
      <w:rFonts w:ascii="Arial" w:hAnsi="Arial" w:cs="Arial"/>
      <w:b/>
      <w:sz w:val="32"/>
      <w:szCs w:val="32"/>
      <w:lang w:eastAsia="en-US"/>
    </w:rPr>
  </w:style>
  <w:style w:type="paragraph" w:customStyle="1" w:styleId="Topptekstlinje1">
    <w:name w:val="Topptekst_linje1"/>
    <w:basedOn w:val="Header"/>
    <w:link w:val="Topptekstlinje1Char"/>
    <w:qFormat/>
    <w:rsid w:val="005E3DD3"/>
    <w:rPr>
      <w:rFonts w:ascii="Arial" w:hAnsi="Arial"/>
      <w:b/>
      <w:sz w:val="32"/>
      <w:szCs w:val="32"/>
    </w:rPr>
  </w:style>
  <w:style w:type="character" w:customStyle="1" w:styleId="Topptekstlinje2Char">
    <w:name w:val="Topptekst_linje2 Char"/>
    <w:link w:val="Topptekstlinje2"/>
    <w:locked/>
    <w:rsid w:val="005E3DD3"/>
    <w:rPr>
      <w:rFonts w:ascii="Georgia" w:hAnsi="Georgia" w:cs="Arial"/>
      <w:sz w:val="24"/>
      <w:szCs w:val="24"/>
      <w:lang w:eastAsia="en-US"/>
    </w:rPr>
  </w:style>
  <w:style w:type="paragraph" w:customStyle="1" w:styleId="Topptekstlinje2">
    <w:name w:val="Topptekst_linje2"/>
    <w:basedOn w:val="Header"/>
    <w:link w:val="Topptekstlinje2Char"/>
    <w:qFormat/>
    <w:rsid w:val="005E3DD3"/>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40">
      <w:bodyDiv w:val="1"/>
      <w:marLeft w:val="0"/>
      <w:marRight w:val="0"/>
      <w:marTop w:val="0"/>
      <w:marBottom w:val="0"/>
      <w:divBdr>
        <w:top w:val="none" w:sz="0" w:space="0" w:color="auto"/>
        <w:left w:val="none" w:sz="0" w:space="0" w:color="auto"/>
        <w:bottom w:val="none" w:sz="0" w:space="0" w:color="auto"/>
        <w:right w:val="none" w:sz="0" w:space="0" w:color="auto"/>
      </w:divBdr>
    </w:div>
    <w:div w:id="31073950">
      <w:marLeft w:val="0"/>
      <w:marRight w:val="0"/>
      <w:marTop w:val="0"/>
      <w:marBottom w:val="0"/>
      <w:divBdr>
        <w:top w:val="none" w:sz="0" w:space="0" w:color="auto"/>
        <w:left w:val="none" w:sz="0" w:space="0" w:color="auto"/>
        <w:bottom w:val="none" w:sz="0" w:space="0" w:color="auto"/>
        <w:right w:val="none" w:sz="0" w:space="0" w:color="auto"/>
      </w:divBdr>
      <w:divsChild>
        <w:div w:id="31073965">
          <w:marLeft w:val="547"/>
          <w:marRight w:val="0"/>
          <w:marTop w:val="154"/>
          <w:marBottom w:val="0"/>
          <w:divBdr>
            <w:top w:val="none" w:sz="0" w:space="0" w:color="auto"/>
            <w:left w:val="none" w:sz="0" w:space="0" w:color="auto"/>
            <w:bottom w:val="none" w:sz="0" w:space="0" w:color="auto"/>
            <w:right w:val="none" w:sz="0" w:space="0" w:color="auto"/>
          </w:divBdr>
        </w:div>
        <w:div w:id="31074001">
          <w:marLeft w:val="547"/>
          <w:marRight w:val="0"/>
          <w:marTop w:val="154"/>
          <w:marBottom w:val="0"/>
          <w:divBdr>
            <w:top w:val="none" w:sz="0" w:space="0" w:color="auto"/>
            <w:left w:val="none" w:sz="0" w:space="0" w:color="auto"/>
            <w:bottom w:val="none" w:sz="0" w:space="0" w:color="auto"/>
            <w:right w:val="none" w:sz="0" w:space="0" w:color="auto"/>
          </w:divBdr>
        </w:div>
      </w:divsChild>
    </w:div>
    <w:div w:id="31073955">
      <w:marLeft w:val="0"/>
      <w:marRight w:val="0"/>
      <w:marTop w:val="0"/>
      <w:marBottom w:val="0"/>
      <w:divBdr>
        <w:top w:val="none" w:sz="0" w:space="0" w:color="auto"/>
        <w:left w:val="none" w:sz="0" w:space="0" w:color="auto"/>
        <w:bottom w:val="none" w:sz="0" w:space="0" w:color="auto"/>
        <w:right w:val="none" w:sz="0" w:space="0" w:color="auto"/>
      </w:divBdr>
      <w:divsChild>
        <w:div w:id="31074056">
          <w:marLeft w:val="547"/>
          <w:marRight w:val="0"/>
          <w:marTop w:val="154"/>
          <w:marBottom w:val="0"/>
          <w:divBdr>
            <w:top w:val="none" w:sz="0" w:space="0" w:color="auto"/>
            <w:left w:val="none" w:sz="0" w:space="0" w:color="auto"/>
            <w:bottom w:val="none" w:sz="0" w:space="0" w:color="auto"/>
            <w:right w:val="none" w:sz="0" w:space="0" w:color="auto"/>
          </w:divBdr>
        </w:div>
      </w:divsChild>
    </w:div>
    <w:div w:id="31073956">
      <w:marLeft w:val="0"/>
      <w:marRight w:val="0"/>
      <w:marTop w:val="0"/>
      <w:marBottom w:val="0"/>
      <w:divBdr>
        <w:top w:val="none" w:sz="0" w:space="0" w:color="auto"/>
        <w:left w:val="none" w:sz="0" w:space="0" w:color="auto"/>
        <w:bottom w:val="none" w:sz="0" w:space="0" w:color="auto"/>
        <w:right w:val="none" w:sz="0" w:space="0" w:color="auto"/>
      </w:divBdr>
      <w:divsChild>
        <w:div w:id="31073967">
          <w:marLeft w:val="547"/>
          <w:marRight w:val="0"/>
          <w:marTop w:val="154"/>
          <w:marBottom w:val="0"/>
          <w:divBdr>
            <w:top w:val="none" w:sz="0" w:space="0" w:color="auto"/>
            <w:left w:val="none" w:sz="0" w:space="0" w:color="auto"/>
            <w:bottom w:val="none" w:sz="0" w:space="0" w:color="auto"/>
            <w:right w:val="none" w:sz="0" w:space="0" w:color="auto"/>
          </w:divBdr>
        </w:div>
      </w:divsChild>
    </w:div>
    <w:div w:id="31073969">
      <w:marLeft w:val="0"/>
      <w:marRight w:val="0"/>
      <w:marTop w:val="0"/>
      <w:marBottom w:val="0"/>
      <w:divBdr>
        <w:top w:val="none" w:sz="0" w:space="0" w:color="auto"/>
        <w:left w:val="none" w:sz="0" w:space="0" w:color="auto"/>
        <w:bottom w:val="none" w:sz="0" w:space="0" w:color="auto"/>
        <w:right w:val="none" w:sz="0" w:space="0" w:color="auto"/>
      </w:divBdr>
      <w:divsChild>
        <w:div w:id="31073966">
          <w:marLeft w:val="547"/>
          <w:marRight w:val="0"/>
          <w:marTop w:val="130"/>
          <w:marBottom w:val="0"/>
          <w:divBdr>
            <w:top w:val="none" w:sz="0" w:space="0" w:color="auto"/>
            <w:left w:val="none" w:sz="0" w:space="0" w:color="auto"/>
            <w:bottom w:val="none" w:sz="0" w:space="0" w:color="auto"/>
            <w:right w:val="none" w:sz="0" w:space="0" w:color="auto"/>
          </w:divBdr>
        </w:div>
        <w:div w:id="31073989">
          <w:marLeft w:val="547"/>
          <w:marRight w:val="0"/>
          <w:marTop w:val="130"/>
          <w:marBottom w:val="0"/>
          <w:divBdr>
            <w:top w:val="none" w:sz="0" w:space="0" w:color="auto"/>
            <w:left w:val="none" w:sz="0" w:space="0" w:color="auto"/>
            <w:bottom w:val="none" w:sz="0" w:space="0" w:color="auto"/>
            <w:right w:val="none" w:sz="0" w:space="0" w:color="auto"/>
          </w:divBdr>
        </w:div>
        <w:div w:id="31074061">
          <w:marLeft w:val="547"/>
          <w:marRight w:val="0"/>
          <w:marTop w:val="130"/>
          <w:marBottom w:val="0"/>
          <w:divBdr>
            <w:top w:val="none" w:sz="0" w:space="0" w:color="auto"/>
            <w:left w:val="none" w:sz="0" w:space="0" w:color="auto"/>
            <w:bottom w:val="none" w:sz="0" w:space="0" w:color="auto"/>
            <w:right w:val="none" w:sz="0" w:space="0" w:color="auto"/>
          </w:divBdr>
        </w:div>
      </w:divsChild>
    </w:div>
    <w:div w:id="31073970">
      <w:marLeft w:val="0"/>
      <w:marRight w:val="0"/>
      <w:marTop w:val="0"/>
      <w:marBottom w:val="0"/>
      <w:divBdr>
        <w:top w:val="none" w:sz="0" w:space="0" w:color="auto"/>
        <w:left w:val="none" w:sz="0" w:space="0" w:color="auto"/>
        <w:bottom w:val="none" w:sz="0" w:space="0" w:color="auto"/>
        <w:right w:val="none" w:sz="0" w:space="0" w:color="auto"/>
      </w:divBdr>
      <w:divsChild>
        <w:div w:id="31073994">
          <w:marLeft w:val="1166"/>
          <w:marRight w:val="0"/>
          <w:marTop w:val="134"/>
          <w:marBottom w:val="0"/>
          <w:divBdr>
            <w:top w:val="none" w:sz="0" w:space="0" w:color="auto"/>
            <w:left w:val="none" w:sz="0" w:space="0" w:color="auto"/>
            <w:bottom w:val="none" w:sz="0" w:space="0" w:color="auto"/>
            <w:right w:val="none" w:sz="0" w:space="0" w:color="auto"/>
          </w:divBdr>
        </w:div>
        <w:div w:id="31074015">
          <w:marLeft w:val="1800"/>
          <w:marRight w:val="0"/>
          <w:marTop w:val="115"/>
          <w:marBottom w:val="0"/>
          <w:divBdr>
            <w:top w:val="none" w:sz="0" w:space="0" w:color="auto"/>
            <w:left w:val="none" w:sz="0" w:space="0" w:color="auto"/>
            <w:bottom w:val="none" w:sz="0" w:space="0" w:color="auto"/>
            <w:right w:val="none" w:sz="0" w:space="0" w:color="auto"/>
          </w:divBdr>
        </w:div>
        <w:div w:id="31074030">
          <w:marLeft w:val="1800"/>
          <w:marRight w:val="0"/>
          <w:marTop w:val="115"/>
          <w:marBottom w:val="0"/>
          <w:divBdr>
            <w:top w:val="none" w:sz="0" w:space="0" w:color="auto"/>
            <w:left w:val="none" w:sz="0" w:space="0" w:color="auto"/>
            <w:bottom w:val="none" w:sz="0" w:space="0" w:color="auto"/>
            <w:right w:val="none" w:sz="0" w:space="0" w:color="auto"/>
          </w:divBdr>
        </w:div>
        <w:div w:id="31074041">
          <w:marLeft w:val="1166"/>
          <w:marRight w:val="0"/>
          <w:marTop w:val="134"/>
          <w:marBottom w:val="0"/>
          <w:divBdr>
            <w:top w:val="none" w:sz="0" w:space="0" w:color="auto"/>
            <w:left w:val="none" w:sz="0" w:space="0" w:color="auto"/>
            <w:bottom w:val="none" w:sz="0" w:space="0" w:color="auto"/>
            <w:right w:val="none" w:sz="0" w:space="0" w:color="auto"/>
          </w:divBdr>
        </w:div>
      </w:divsChild>
    </w:div>
    <w:div w:id="31073975">
      <w:marLeft w:val="0"/>
      <w:marRight w:val="0"/>
      <w:marTop w:val="0"/>
      <w:marBottom w:val="0"/>
      <w:divBdr>
        <w:top w:val="none" w:sz="0" w:space="0" w:color="auto"/>
        <w:left w:val="none" w:sz="0" w:space="0" w:color="auto"/>
        <w:bottom w:val="none" w:sz="0" w:space="0" w:color="auto"/>
        <w:right w:val="none" w:sz="0" w:space="0" w:color="auto"/>
      </w:divBdr>
      <w:divsChild>
        <w:div w:id="31073961">
          <w:marLeft w:val="547"/>
          <w:marRight w:val="0"/>
          <w:marTop w:val="154"/>
          <w:marBottom w:val="0"/>
          <w:divBdr>
            <w:top w:val="none" w:sz="0" w:space="0" w:color="auto"/>
            <w:left w:val="none" w:sz="0" w:space="0" w:color="auto"/>
            <w:bottom w:val="none" w:sz="0" w:space="0" w:color="auto"/>
            <w:right w:val="none" w:sz="0" w:space="0" w:color="auto"/>
          </w:divBdr>
        </w:div>
      </w:divsChild>
    </w:div>
    <w:div w:id="31073976">
      <w:marLeft w:val="0"/>
      <w:marRight w:val="0"/>
      <w:marTop w:val="0"/>
      <w:marBottom w:val="0"/>
      <w:divBdr>
        <w:top w:val="none" w:sz="0" w:space="0" w:color="auto"/>
        <w:left w:val="none" w:sz="0" w:space="0" w:color="auto"/>
        <w:bottom w:val="none" w:sz="0" w:space="0" w:color="auto"/>
        <w:right w:val="none" w:sz="0" w:space="0" w:color="auto"/>
      </w:divBdr>
      <w:divsChild>
        <w:div w:id="31073949">
          <w:marLeft w:val="1800"/>
          <w:marRight w:val="0"/>
          <w:marTop w:val="115"/>
          <w:marBottom w:val="0"/>
          <w:divBdr>
            <w:top w:val="none" w:sz="0" w:space="0" w:color="auto"/>
            <w:left w:val="none" w:sz="0" w:space="0" w:color="auto"/>
            <w:bottom w:val="none" w:sz="0" w:space="0" w:color="auto"/>
            <w:right w:val="none" w:sz="0" w:space="0" w:color="auto"/>
          </w:divBdr>
        </w:div>
        <w:div w:id="31074023">
          <w:marLeft w:val="1800"/>
          <w:marRight w:val="0"/>
          <w:marTop w:val="115"/>
          <w:marBottom w:val="0"/>
          <w:divBdr>
            <w:top w:val="none" w:sz="0" w:space="0" w:color="auto"/>
            <w:left w:val="none" w:sz="0" w:space="0" w:color="auto"/>
            <w:bottom w:val="none" w:sz="0" w:space="0" w:color="auto"/>
            <w:right w:val="none" w:sz="0" w:space="0" w:color="auto"/>
          </w:divBdr>
        </w:div>
        <w:div w:id="31074040">
          <w:marLeft w:val="1166"/>
          <w:marRight w:val="0"/>
          <w:marTop w:val="134"/>
          <w:marBottom w:val="0"/>
          <w:divBdr>
            <w:top w:val="none" w:sz="0" w:space="0" w:color="auto"/>
            <w:left w:val="none" w:sz="0" w:space="0" w:color="auto"/>
            <w:bottom w:val="none" w:sz="0" w:space="0" w:color="auto"/>
            <w:right w:val="none" w:sz="0" w:space="0" w:color="auto"/>
          </w:divBdr>
        </w:div>
      </w:divsChild>
    </w:div>
    <w:div w:id="31073978">
      <w:marLeft w:val="0"/>
      <w:marRight w:val="0"/>
      <w:marTop w:val="0"/>
      <w:marBottom w:val="0"/>
      <w:divBdr>
        <w:top w:val="none" w:sz="0" w:space="0" w:color="auto"/>
        <w:left w:val="none" w:sz="0" w:space="0" w:color="auto"/>
        <w:bottom w:val="none" w:sz="0" w:space="0" w:color="auto"/>
        <w:right w:val="none" w:sz="0" w:space="0" w:color="auto"/>
      </w:divBdr>
      <w:divsChild>
        <w:div w:id="31074011">
          <w:marLeft w:val="0"/>
          <w:marRight w:val="0"/>
          <w:marTop w:val="0"/>
          <w:marBottom w:val="0"/>
          <w:divBdr>
            <w:top w:val="none" w:sz="0" w:space="0" w:color="auto"/>
            <w:left w:val="none" w:sz="0" w:space="0" w:color="auto"/>
            <w:bottom w:val="none" w:sz="0" w:space="0" w:color="auto"/>
            <w:right w:val="none" w:sz="0" w:space="0" w:color="auto"/>
          </w:divBdr>
          <w:divsChild>
            <w:div w:id="31074019">
              <w:marLeft w:val="0"/>
              <w:marRight w:val="0"/>
              <w:marTop w:val="0"/>
              <w:marBottom w:val="0"/>
              <w:divBdr>
                <w:top w:val="none" w:sz="0" w:space="0" w:color="auto"/>
                <w:left w:val="none" w:sz="0" w:space="0" w:color="auto"/>
                <w:bottom w:val="none" w:sz="0" w:space="0" w:color="auto"/>
                <w:right w:val="none" w:sz="0" w:space="0" w:color="auto"/>
              </w:divBdr>
              <w:divsChild>
                <w:div w:id="31074016">
                  <w:marLeft w:val="272"/>
                  <w:marRight w:val="-14"/>
                  <w:marTop w:val="0"/>
                  <w:marBottom w:val="0"/>
                  <w:divBdr>
                    <w:top w:val="single" w:sz="6" w:space="10" w:color="E4E4E4"/>
                    <w:left w:val="single" w:sz="6" w:space="10" w:color="E4E4E4"/>
                    <w:bottom w:val="single" w:sz="6" w:space="10" w:color="E4E4E4"/>
                    <w:right w:val="single" w:sz="6" w:space="10" w:color="E4E4E4"/>
                  </w:divBdr>
                  <w:divsChild>
                    <w:div w:id="31073959">
                      <w:marLeft w:val="-217"/>
                      <w:marRight w:val="-217"/>
                      <w:marTop w:val="0"/>
                      <w:marBottom w:val="0"/>
                      <w:divBdr>
                        <w:top w:val="none" w:sz="0" w:space="0" w:color="auto"/>
                        <w:left w:val="none" w:sz="0" w:space="0" w:color="auto"/>
                        <w:bottom w:val="none" w:sz="0" w:space="0" w:color="auto"/>
                        <w:right w:val="none" w:sz="0" w:space="0" w:color="auto"/>
                      </w:divBdr>
                      <w:divsChild>
                        <w:div w:id="31073960">
                          <w:marLeft w:val="0"/>
                          <w:marRight w:val="-14"/>
                          <w:marTop w:val="0"/>
                          <w:marBottom w:val="0"/>
                          <w:divBdr>
                            <w:top w:val="single" w:sz="6" w:space="10" w:color="E4E4E4"/>
                            <w:left w:val="single" w:sz="6" w:space="10" w:color="E4E4E4"/>
                            <w:bottom w:val="single" w:sz="6" w:space="10" w:color="E4E4E4"/>
                            <w:right w:val="single" w:sz="6" w:space="10" w:color="E4E4E4"/>
                          </w:divBdr>
                        </w:div>
                      </w:divsChild>
                    </w:div>
                  </w:divsChild>
                </w:div>
              </w:divsChild>
            </w:div>
          </w:divsChild>
        </w:div>
      </w:divsChild>
    </w:div>
    <w:div w:id="31073979">
      <w:marLeft w:val="0"/>
      <w:marRight w:val="0"/>
      <w:marTop w:val="0"/>
      <w:marBottom w:val="0"/>
      <w:divBdr>
        <w:top w:val="none" w:sz="0" w:space="0" w:color="auto"/>
        <w:left w:val="none" w:sz="0" w:space="0" w:color="auto"/>
        <w:bottom w:val="none" w:sz="0" w:space="0" w:color="auto"/>
        <w:right w:val="none" w:sz="0" w:space="0" w:color="auto"/>
      </w:divBdr>
      <w:divsChild>
        <w:div w:id="31074057">
          <w:marLeft w:val="547"/>
          <w:marRight w:val="0"/>
          <w:marTop w:val="154"/>
          <w:marBottom w:val="0"/>
          <w:divBdr>
            <w:top w:val="none" w:sz="0" w:space="0" w:color="auto"/>
            <w:left w:val="none" w:sz="0" w:space="0" w:color="auto"/>
            <w:bottom w:val="none" w:sz="0" w:space="0" w:color="auto"/>
            <w:right w:val="none" w:sz="0" w:space="0" w:color="auto"/>
          </w:divBdr>
        </w:div>
      </w:divsChild>
    </w:div>
    <w:div w:id="31073980">
      <w:marLeft w:val="0"/>
      <w:marRight w:val="0"/>
      <w:marTop w:val="0"/>
      <w:marBottom w:val="0"/>
      <w:divBdr>
        <w:top w:val="none" w:sz="0" w:space="0" w:color="auto"/>
        <w:left w:val="none" w:sz="0" w:space="0" w:color="auto"/>
        <w:bottom w:val="none" w:sz="0" w:space="0" w:color="auto"/>
        <w:right w:val="none" w:sz="0" w:space="0" w:color="auto"/>
      </w:divBdr>
      <w:divsChild>
        <w:div w:id="31073992">
          <w:marLeft w:val="547"/>
          <w:marRight w:val="0"/>
          <w:marTop w:val="154"/>
          <w:marBottom w:val="0"/>
          <w:divBdr>
            <w:top w:val="none" w:sz="0" w:space="0" w:color="auto"/>
            <w:left w:val="none" w:sz="0" w:space="0" w:color="auto"/>
            <w:bottom w:val="none" w:sz="0" w:space="0" w:color="auto"/>
            <w:right w:val="none" w:sz="0" w:space="0" w:color="auto"/>
          </w:divBdr>
        </w:div>
        <w:div w:id="31074021">
          <w:marLeft w:val="547"/>
          <w:marRight w:val="0"/>
          <w:marTop w:val="154"/>
          <w:marBottom w:val="0"/>
          <w:divBdr>
            <w:top w:val="none" w:sz="0" w:space="0" w:color="auto"/>
            <w:left w:val="none" w:sz="0" w:space="0" w:color="auto"/>
            <w:bottom w:val="none" w:sz="0" w:space="0" w:color="auto"/>
            <w:right w:val="none" w:sz="0" w:space="0" w:color="auto"/>
          </w:divBdr>
        </w:div>
      </w:divsChild>
    </w:div>
    <w:div w:id="31073981">
      <w:marLeft w:val="0"/>
      <w:marRight w:val="0"/>
      <w:marTop w:val="0"/>
      <w:marBottom w:val="0"/>
      <w:divBdr>
        <w:top w:val="none" w:sz="0" w:space="0" w:color="auto"/>
        <w:left w:val="none" w:sz="0" w:space="0" w:color="auto"/>
        <w:bottom w:val="none" w:sz="0" w:space="0" w:color="auto"/>
        <w:right w:val="none" w:sz="0" w:space="0" w:color="auto"/>
      </w:divBdr>
      <w:divsChild>
        <w:div w:id="31074034">
          <w:marLeft w:val="547"/>
          <w:marRight w:val="0"/>
          <w:marTop w:val="154"/>
          <w:marBottom w:val="0"/>
          <w:divBdr>
            <w:top w:val="none" w:sz="0" w:space="0" w:color="auto"/>
            <w:left w:val="none" w:sz="0" w:space="0" w:color="auto"/>
            <w:bottom w:val="none" w:sz="0" w:space="0" w:color="auto"/>
            <w:right w:val="none" w:sz="0" w:space="0" w:color="auto"/>
          </w:divBdr>
        </w:div>
      </w:divsChild>
    </w:div>
    <w:div w:id="31073983">
      <w:marLeft w:val="0"/>
      <w:marRight w:val="0"/>
      <w:marTop w:val="0"/>
      <w:marBottom w:val="0"/>
      <w:divBdr>
        <w:top w:val="none" w:sz="0" w:space="0" w:color="auto"/>
        <w:left w:val="none" w:sz="0" w:space="0" w:color="auto"/>
        <w:bottom w:val="none" w:sz="0" w:space="0" w:color="auto"/>
        <w:right w:val="none" w:sz="0" w:space="0" w:color="auto"/>
      </w:divBdr>
      <w:divsChild>
        <w:div w:id="31074062">
          <w:marLeft w:val="547"/>
          <w:marRight w:val="0"/>
          <w:marTop w:val="154"/>
          <w:marBottom w:val="0"/>
          <w:divBdr>
            <w:top w:val="none" w:sz="0" w:space="0" w:color="auto"/>
            <w:left w:val="none" w:sz="0" w:space="0" w:color="auto"/>
            <w:bottom w:val="none" w:sz="0" w:space="0" w:color="auto"/>
            <w:right w:val="none" w:sz="0" w:space="0" w:color="auto"/>
          </w:divBdr>
        </w:div>
      </w:divsChild>
    </w:div>
    <w:div w:id="31073986">
      <w:marLeft w:val="0"/>
      <w:marRight w:val="0"/>
      <w:marTop w:val="0"/>
      <w:marBottom w:val="0"/>
      <w:divBdr>
        <w:top w:val="none" w:sz="0" w:space="0" w:color="auto"/>
        <w:left w:val="none" w:sz="0" w:space="0" w:color="auto"/>
        <w:bottom w:val="none" w:sz="0" w:space="0" w:color="auto"/>
        <w:right w:val="none" w:sz="0" w:space="0" w:color="auto"/>
      </w:divBdr>
      <w:divsChild>
        <w:div w:id="31073964">
          <w:marLeft w:val="547"/>
          <w:marRight w:val="0"/>
          <w:marTop w:val="130"/>
          <w:marBottom w:val="0"/>
          <w:divBdr>
            <w:top w:val="none" w:sz="0" w:space="0" w:color="auto"/>
            <w:left w:val="none" w:sz="0" w:space="0" w:color="auto"/>
            <w:bottom w:val="none" w:sz="0" w:space="0" w:color="auto"/>
            <w:right w:val="none" w:sz="0" w:space="0" w:color="auto"/>
          </w:divBdr>
        </w:div>
      </w:divsChild>
    </w:div>
    <w:div w:id="31073987">
      <w:marLeft w:val="0"/>
      <w:marRight w:val="0"/>
      <w:marTop w:val="0"/>
      <w:marBottom w:val="0"/>
      <w:divBdr>
        <w:top w:val="none" w:sz="0" w:space="0" w:color="auto"/>
        <w:left w:val="none" w:sz="0" w:space="0" w:color="auto"/>
        <w:bottom w:val="none" w:sz="0" w:space="0" w:color="auto"/>
        <w:right w:val="none" w:sz="0" w:space="0" w:color="auto"/>
      </w:divBdr>
      <w:divsChild>
        <w:div w:id="31074009">
          <w:marLeft w:val="547"/>
          <w:marRight w:val="0"/>
          <w:marTop w:val="154"/>
          <w:marBottom w:val="0"/>
          <w:divBdr>
            <w:top w:val="none" w:sz="0" w:space="0" w:color="auto"/>
            <w:left w:val="none" w:sz="0" w:space="0" w:color="auto"/>
            <w:bottom w:val="none" w:sz="0" w:space="0" w:color="auto"/>
            <w:right w:val="none" w:sz="0" w:space="0" w:color="auto"/>
          </w:divBdr>
        </w:div>
      </w:divsChild>
    </w:div>
    <w:div w:id="31073990">
      <w:marLeft w:val="0"/>
      <w:marRight w:val="0"/>
      <w:marTop w:val="0"/>
      <w:marBottom w:val="0"/>
      <w:divBdr>
        <w:top w:val="none" w:sz="0" w:space="0" w:color="auto"/>
        <w:left w:val="none" w:sz="0" w:space="0" w:color="auto"/>
        <w:bottom w:val="none" w:sz="0" w:space="0" w:color="auto"/>
        <w:right w:val="none" w:sz="0" w:space="0" w:color="auto"/>
      </w:divBdr>
      <w:divsChild>
        <w:div w:id="31074037">
          <w:marLeft w:val="547"/>
          <w:marRight w:val="0"/>
          <w:marTop w:val="154"/>
          <w:marBottom w:val="0"/>
          <w:divBdr>
            <w:top w:val="none" w:sz="0" w:space="0" w:color="auto"/>
            <w:left w:val="none" w:sz="0" w:space="0" w:color="auto"/>
            <w:bottom w:val="none" w:sz="0" w:space="0" w:color="auto"/>
            <w:right w:val="none" w:sz="0" w:space="0" w:color="auto"/>
          </w:divBdr>
        </w:div>
        <w:div w:id="31074054">
          <w:marLeft w:val="547"/>
          <w:marRight w:val="0"/>
          <w:marTop w:val="154"/>
          <w:marBottom w:val="0"/>
          <w:divBdr>
            <w:top w:val="none" w:sz="0" w:space="0" w:color="auto"/>
            <w:left w:val="none" w:sz="0" w:space="0" w:color="auto"/>
            <w:bottom w:val="none" w:sz="0" w:space="0" w:color="auto"/>
            <w:right w:val="none" w:sz="0" w:space="0" w:color="auto"/>
          </w:divBdr>
        </w:div>
      </w:divsChild>
    </w:div>
    <w:div w:id="31073993">
      <w:marLeft w:val="0"/>
      <w:marRight w:val="0"/>
      <w:marTop w:val="0"/>
      <w:marBottom w:val="0"/>
      <w:divBdr>
        <w:top w:val="none" w:sz="0" w:space="0" w:color="auto"/>
        <w:left w:val="none" w:sz="0" w:space="0" w:color="auto"/>
        <w:bottom w:val="none" w:sz="0" w:space="0" w:color="auto"/>
        <w:right w:val="none" w:sz="0" w:space="0" w:color="auto"/>
      </w:divBdr>
      <w:divsChild>
        <w:div w:id="31074029">
          <w:marLeft w:val="547"/>
          <w:marRight w:val="0"/>
          <w:marTop w:val="154"/>
          <w:marBottom w:val="0"/>
          <w:divBdr>
            <w:top w:val="none" w:sz="0" w:space="0" w:color="auto"/>
            <w:left w:val="none" w:sz="0" w:space="0" w:color="auto"/>
            <w:bottom w:val="none" w:sz="0" w:space="0" w:color="auto"/>
            <w:right w:val="none" w:sz="0" w:space="0" w:color="auto"/>
          </w:divBdr>
        </w:div>
      </w:divsChild>
    </w:div>
    <w:div w:id="31073995">
      <w:marLeft w:val="0"/>
      <w:marRight w:val="0"/>
      <w:marTop w:val="0"/>
      <w:marBottom w:val="0"/>
      <w:divBdr>
        <w:top w:val="none" w:sz="0" w:space="0" w:color="auto"/>
        <w:left w:val="none" w:sz="0" w:space="0" w:color="auto"/>
        <w:bottom w:val="none" w:sz="0" w:space="0" w:color="auto"/>
        <w:right w:val="none" w:sz="0" w:space="0" w:color="auto"/>
      </w:divBdr>
      <w:divsChild>
        <w:div w:id="31073968">
          <w:marLeft w:val="547"/>
          <w:marRight w:val="0"/>
          <w:marTop w:val="154"/>
          <w:marBottom w:val="0"/>
          <w:divBdr>
            <w:top w:val="none" w:sz="0" w:space="0" w:color="auto"/>
            <w:left w:val="none" w:sz="0" w:space="0" w:color="auto"/>
            <w:bottom w:val="none" w:sz="0" w:space="0" w:color="auto"/>
            <w:right w:val="none" w:sz="0" w:space="0" w:color="auto"/>
          </w:divBdr>
        </w:div>
        <w:div w:id="31073985">
          <w:marLeft w:val="547"/>
          <w:marRight w:val="0"/>
          <w:marTop w:val="154"/>
          <w:marBottom w:val="0"/>
          <w:divBdr>
            <w:top w:val="none" w:sz="0" w:space="0" w:color="auto"/>
            <w:left w:val="none" w:sz="0" w:space="0" w:color="auto"/>
            <w:bottom w:val="none" w:sz="0" w:space="0" w:color="auto"/>
            <w:right w:val="none" w:sz="0" w:space="0" w:color="auto"/>
          </w:divBdr>
        </w:div>
        <w:div w:id="31074000">
          <w:marLeft w:val="547"/>
          <w:marRight w:val="0"/>
          <w:marTop w:val="154"/>
          <w:marBottom w:val="0"/>
          <w:divBdr>
            <w:top w:val="none" w:sz="0" w:space="0" w:color="auto"/>
            <w:left w:val="none" w:sz="0" w:space="0" w:color="auto"/>
            <w:bottom w:val="none" w:sz="0" w:space="0" w:color="auto"/>
            <w:right w:val="none" w:sz="0" w:space="0" w:color="auto"/>
          </w:divBdr>
        </w:div>
        <w:div w:id="31074027">
          <w:marLeft w:val="547"/>
          <w:marRight w:val="0"/>
          <w:marTop w:val="154"/>
          <w:marBottom w:val="0"/>
          <w:divBdr>
            <w:top w:val="none" w:sz="0" w:space="0" w:color="auto"/>
            <w:left w:val="none" w:sz="0" w:space="0" w:color="auto"/>
            <w:bottom w:val="none" w:sz="0" w:space="0" w:color="auto"/>
            <w:right w:val="none" w:sz="0" w:space="0" w:color="auto"/>
          </w:divBdr>
        </w:div>
      </w:divsChild>
    </w:div>
    <w:div w:id="31073997">
      <w:marLeft w:val="0"/>
      <w:marRight w:val="0"/>
      <w:marTop w:val="0"/>
      <w:marBottom w:val="0"/>
      <w:divBdr>
        <w:top w:val="none" w:sz="0" w:space="0" w:color="auto"/>
        <w:left w:val="none" w:sz="0" w:space="0" w:color="auto"/>
        <w:bottom w:val="none" w:sz="0" w:space="0" w:color="auto"/>
        <w:right w:val="none" w:sz="0" w:space="0" w:color="auto"/>
      </w:divBdr>
      <w:divsChild>
        <w:div w:id="31073957">
          <w:marLeft w:val="547"/>
          <w:marRight w:val="0"/>
          <w:marTop w:val="130"/>
          <w:marBottom w:val="0"/>
          <w:divBdr>
            <w:top w:val="none" w:sz="0" w:space="0" w:color="auto"/>
            <w:left w:val="none" w:sz="0" w:space="0" w:color="auto"/>
            <w:bottom w:val="none" w:sz="0" w:space="0" w:color="auto"/>
            <w:right w:val="none" w:sz="0" w:space="0" w:color="auto"/>
          </w:divBdr>
        </w:div>
      </w:divsChild>
    </w:div>
    <w:div w:id="31074003">
      <w:marLeft w:val="0"/>
      <w:marRight w:val="0"/>
      <w:marTop w:val="0"/>
      <w:marBottom w:val="0"/>
      <w:divBdr>
        <w:top w:val="none" w:sz="0" w:space="0" w:color="auto"/>
        <w:left w:val="none" w:sz="0" w:space="0" w:color="auto"/>
        <w:bottom w:val="none" w:sz="0" w:space="0" w:color="auto"/>
        <w:right w:val="none" w:sz="0" w:space="0" w:color="auto"/>
      </w:divBdr>
      <w:divsChild>
        <w:div w:id="31073947">
          <w:marLeft w:val="547"/>
          <w:marRight w:val="0"/>
          <w:marTop w:val="154"/>
          <w:marBottom w:val="0"/>
          <w:divBdr>
            <w:top w:val="none" w:sz="0" w:space="0" w:color="auto"/>
            <w:left w:val="none" w:sz="0" w:space="0" w:color="auto"/>
            <w:bottom w:val="none" w:sz="0" w:space="0" w:color="auto"/>
            <w:right w:val="none" w:sz="0" w:space="0" w:color="auto"/>
          </w:divBdr>
        </w:div>
      </w:divsChild>
    </w:div>
    <w:div w:id="31074006">
      <w:marLeft w:val="0"/>
      <w:marRight w:val="0"/>
      <w:marTop w:val="0"/>
      <w:marBottom w:val="0"/>
      <w:divBdr>
        <w:top w:val="none" w:sz="0" w:space="0" w:color="auto"/>
        <w:left w:val="none" w:sz="0" w:space="0" w:color="auto"/>
        <w:bottom w:val="none" w:sz="0" w:space="0" w:color="auto"/>
        <w:right w:val="none" w:sz="0" w:space="0" w:color="auto"/>
      </w:divBdr>
      <w:divsChild>
        <w:div w:id="31074031">
          <w:marLeft w:val="547"/>
          <w:marRight w:val="0"/>
          <w:marTop w:val="154"/>
          <w:marBottom w:val="0"/>
          <w:divBdr>
            <w:top w:val="none" w:sz="0" w:space="0" w:color="auto"/>
            <w:left w:val="none" w:sz="0" w:space="0" w:color="auto"/>
            <w:bottom w:val="none" w:sz="0" w:space="0" w:color="auto"/>
            <w:right w:val="none" w:sz="0" w:space="0" w:color="auto"/>
          </w:divBdr>
        </w:div>
      </w:divsChild>
    </w:div>
    <w:div w:id="31074007">
      <w:marLeft w:val="0"/>
      <w:marRight w:val="0"/>
      <w:marTop w:val="0"/>
      <w:marBottom w:val="0"/>
      <w:divBdr>
        <w:top w:val="none" w:sz="0" w:space="0" w:color="auto"/>
        <w:left w:val="none" w:sz="0" w:space="0" w:color="auto"/>
        <w:bottom w:val="none" w:sz="0" w:space="0" w:color="auto"/>
        <w:right w:val="none" w:sz="0" w:space="0" w:color="auto"/>
      </w:divBdr>
      <w:divsChild>
        <w:div w:id="31074052">
          <w:marLeft w:val="547"/>
          <w:marRight w:val="0"/>
          <w:marTop w:val="154"/>
          <w:marBottom w:val="0"/>
          <w:divBdr>
            <w:top w:val="none" w:sz="0" w:space="0" w:color="auto"/>
            <w:left w:val="none" w:sz="0" w:space="0" w:color="auto"/>
            <w:bottom w:val="none" w:sz="0" w:space="0" w:color="auto"/>
            <w:right w:val="none" w:sz="0" w:space="0" w:color="auto"/>
          </w:divBdr>
        </w:div>
      </w:divsChild>
    </w:div>
    <w:div w:id="31074008">
      <w:marLeft w:val="0"/>
      <w:marRight w:val="0"/>
      <w:marTop w:val="0"/>
      <w:marBottom w:val="0"/>
      <w:divBdr>
        <w:top w:val="none" w:sz="0" w:space="0" w:color="auto"/>
        <w:left w:val="none" w:sz="0" w:space="0" w:color="auto"/>
        <w:bottom w:val="none" w:sz="0" w:space="0" w:color="auto"/>
        <w:right w:val="none" w:sz="0" w:space="0" w:color="auto"/>
      </w:divBdr>
      <w:divsChild>
        <w:div w:id="31073973">
          <w:marLeft w:val="547"/>
          <w:marRight w:val="0"/>
          <w:marTop w:val="154"/>
          <w:marBottom w:val="0"/>
          <w:divBdr>
            <w:top w:val="none" w:sz="0" w:space="0" w:color="auto"/>
            <w:left w:val="none" w:sz="0" w:space="0" w:color="auto"/>
            <w:bottom w:val="none" w:sz="0" w:space="0" w:color="auto"/>
            <w:right w:val="none" w:sz="0" w:space="0" w:color="auto"/>
          </w:divBdr>
        </w:div>
      </w:divsChild>
    </w:div>
    <w:div w:id="31074010">
      <w:marLeft w:val="0"/>
      <w:marRight w:val="0"/>
      <w:marTop w:val="0"/>
      <w:marBottom w:val="0"/>
      <w:divBdr>
        <w:top w:val="none" w:sz="0" w:space="0" w:color="auto"/>
        <w:left w:val="none" w:sz="0" w:space="0" w:color="auto"/>
        <w:bottom w:val="none" w:sz="0" w:space="0" w:color="auto"/>
        <w:right w:val="none" w:sz="0" w:space="0" w:color="auto"/>
      </w:divBdr>
      <w:divsChild>
        <w:div w:id="31073974">
          <w:marLeft w:val="547"/>
          <w:marRight w:val="0"/>
          <w:marTop w:val="154"/>
          <w:marBottom w:val="0"/>
          <w:divBdr>
            <w:top w:val="none" w:sz="0" w:space="0" w:color="auto"/>
            <w:left w:val="none" w:sz="0" w:space="0" w:color="auto"/>
            <w:bottom w:val="none" w:sz="0" w:space="0" w:color="auto"/>
            <w:right w:val="none" w:sz="0" w:space="0" w:color="auto"/>
          </w:divBdr>
        </w:div>
        <w:div w:id="31074017">
          <w:marLeft w:val="547"/>
          <w:marRight w:val="0"/>
          <w:marTop w:val="154"/>
          <w:marBottom w:val="0"/>
          <w:divBdr>
            <w:top w:val="none" w:sz="0" w:space="0" w:color="auto"/>
            <w:left w:val="none" w:sz="0" w:space="0" w:color="auto"/>
            <w:bottom w:val="none" w:sz="0" w:space="0" w:color="auto"/>
            <w:right w:val="none" w:sz="0" w:space="0" w:color="auto"/>
          </w:divBdr>
        </w:div>
      </w:divsChild>
    </w:div>
    <w:div w:id="31074012">
      <w:marLeft w:val="0"/>
      <w:marRight w:val="0"/>
      <w:marTop w:val="0"/>
      <w:marBottom w:val="0"/>
      <w:divBdr>
        <w:top w:val="none" w:sz="0" w:space="0" w:color="auto"/>
        <w:left w:val="none" w:sz="0" w:space="0" w:color="auto"/>
        <w:bottom w:val="none" w:sz="0" w:space="0" w:color="auto"/>
        <w:right w:val="none" w:sz="0" w:space="0" w:color="auto"/>
      </w:divBdr>
      <w:divsChild>
        <w:div w:id="31074039">
          <w:marLeft w:val="0"/>
          <w:marRight w:val="0"/>
          <w:marTop w:val="225"/>
          <w:marBottom w:val="0"/>
          <w:divBdr>
            <w:top w:val="none" w:sz="0" w:space="0" w:color="auto"/>
            <w:left w:val="none" w:sz="0" w:space="0" w:color="auto"/>
            <w:bottom w:val="none" w:sz="0" w:space="0" w:color="auto"/>
            <w:right w:val="none" w:sz="0" w:space="0" w:color="auto"/>
          </w:divBdr>
          <w:divsChild>
            <w:div w:id="31074033">
              <w:marLeft w:val="0"/>
              <w:marRight w:val="0"/>
              <w:marTop w:val="0"/>
              <w:marBottom w:val="0"/>
              <w:divBdr>
                <w:top w:val="none" w:sz="0" w:space="0" w:color="auto"/>
                <w:left w:val="none" w:sz="0" w:space="0" w:color="auto"/>
                <w:bottom w:val="none" w:sz="0" w:space="0" w:color="auto"/>
                <w:right w:val="none" w:sz="0" w:space="0" w:color="auto"/>
              </w:divBdr>
              <w:divsChild>
                <w:div w:id="31073951">
                  <w:marLeft w:val="0"/>
                  <w:marRight w:val="0"/>
                  <w:marTop w:val="0"/>
                  <w:marBottom w:val="0"/>
                  <w:divBdr>
                    <w:top w:val="none" w:sz="0" w:space="0" w:color="auto"/>
                    <w:left w:val="none" w:sz="0" w:space="0" w:color="auto"/>
                    <w:bottom w:val="none" w:sz="0" w:space="0" w:color="auto"/>
                    <w:right w:val="none" w:sz="0" w:space="0" w:color="auto"/>
                  </w:divBdr>
                  <w:divsChild>
                    <w:div w:id="31073972">
                      <w:marLeft w:val="0"/>
                      <w:marRight w:val="0"/>
                      <w:marTop w:val="0"/>
                      <w:marBottom w:val="300"/>
                      <w:divBdr>
                        <w:top w:val="none" w:sz="0" w:space="0" w:color="auto"/>
                        <w:left w:val="none" w:sz="0" w:space="0" w:color="auto"/>
                        <w:bottom w:val="none" w:sz="0" w:space="0" w:color="auto"/>
                        <w:right w:val="none" w:sz="0" w:space="0" w:color="auto"/>
                      </w:divBdr>
                      <w:divsChild>
                        <w:div w:id="31074018">
                          <w:marLeft w:val="0"/>
                          <w:marRight w:val="0"/>
                          <w:marTop w:val="0"/>
                          <w:marBottom w:val="0"/>
                          <w:divBdr>
                            <w:top w:val="none" w:sz="0" w:space="0" w:color="auto"/>
                            <w:left w:val="none" w:sz="0" w:space="0" w:color="auto"/>
                            <w:bottom w:val="none" w:sz="0" w:space="0" w:color="auto"/>
                            <w:right w:val="none" w:sz="0" w:space="0" w:color="auto"/>
                          </w:divBdr>
                          <w:divsChild>
                            <w:div w:id="310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4022">
      <w:marLeft w:val="0"/>
      <w:marRight w:val="0"/>
      <w:marTop w:val="0"/>
      <w:marBottom w:val="0"/>
      <w:divBdr>
        <w:top w:val="none" w:sz="0" w:space="0" w:color="auto"/>
        <w:left w:val="none" w:sz="0" w:space="0" w:color="auto"/>
        <w:bottom w:val="none" w:sz="0" w:space="0" w:color="auto"/>
        <w:right w:val="none" w:sz="0" w:space="0" w:color="auto"/>
      </w:divBdr>
      <w:divsChild>
        <w:div w:id="31073977">
          <w:marLeft w:val="547"/>
          <w:marRight w:val="0"/>
          <w:marTop w:val="154"/>
          <w:marBottom w:val="0"/>
          <w:divBdr>
            <w:top w:val="none" w:sz="0" w:space="0" w:color="auto"/>
            <w:left w:val="none" w:sz="0" w:space="0" w:color="auto"/>
            <w:bottom w:val="none" w:sz="0" w:space="0" w:color="auto"/>
            <w:right w:val="none" w:sz="0" w:space="0" w:color="auto"/>
          </w:divBdr>
        </w:div>
        <w:div w:id="31073991">
          <w:marLeft w:val="547"/>
          <w:marRight w:val="0"/>
          <w:marTop w:val="154"/>
          <w:marBottom w:val="0"/>
          <w:divBdr>
            <w:top w:val="none" w:sz="0" w:space="0" w:color="auto"/>
            <w:left w:val="none" w:sz="0" w:space="0" w:color="auto"/>
            <w:bottom w:val="none" w:sz="0" w:space="0" w:color="auto"/>
            <w:right w:val="none" w:sz="0" w:space="0" w:color="auto"/>
          </w:divBdr>
        </w:div>
        <w:div w:id="31074013">
          <w:marLeft w:val="547"/>
          <w:marRight w:val="0"/>
          <w:marTop w:val="154"/>
          <w:marBottom w:val="0"/>
          <w:divBdr>
            <w:top w:val="none" w:sz="0" w:space="0" w:color="auto"/>
            <w:left w:val="none" w:sz="0" w:space="0" w:color="auto"/>
            <w:bottom w:val="none" w:sz="0" w:space="0" w:color="auto"/>
            <w:right w:val="none" w:sz="0" w:space="0" w:color="auto"/>
          </w:divBdr>
        </w:div>
        <w:div w:id="31074024">
          <w:marLeft w:val="547"/>
          <w:marRight w:val="0"/>
          <w:marTop w:val="154"/>
          <w:marBottom w:val="0"/>
          <w:divBdr>
            <w:top w:val="none" w:sz="0" w:space="0" w:color="auto"/>
            <w:left w:val="none" w:sz="0" w:space="0" w:color="auto"/>
            <w:bottom w:val="none" w:sz="0" w:space="0" w:color="auto"/>
            <w:right w:val="none" w:sz="0" w:space="0" w:color="auto"/>
          </w:divBdr>
        </w:div>
      </w:divsChild>
    </w:div>
    <w:div w:id="31074026">
      <w:marLeft w:val="0"/>
      <w:marRight w:val="0"/>
      <w:marTop w:val="0"/>
      <w:marBottom w:val="0"/>
      <w:divBdr>
        <w:top w:val="none" w:sz="0" w:space="0" w:color="auto"/>
        <w:left w:val="none" w:sz="0" w:space="0" w:color="auto"/>
        <w:bottom w:val="none" w:sz="0" w:space="0" w:color="auto"/>
        <w:right w:val="none" w:sz="0" w:space="0" w:color="auto"/>
      </w:divBdr>
      <w:divsChild>
        <w:div w:id="31074047">
          <w:marLeft w:val="547"/>
          <w:marRight w:val="0"/>
          <w:marTop w:val="154"/>
          <w:marBottom w:val="0"/>
          <w:divBdr>
            <w:top w:val="none" w:sz="0" w:space="0" w:color="auto"/>
            <w:left w:val="none" w:sz="0" w:space="0" w:color="auto"/>
            <w:bottom w:val="none" w:sz="0" w:space="0" w:color="auto"/>
            <w:right w:val="none" w:sz="0" w:space="0" w:color="auto"/>
          </w:divBdr>
        </w:div>
      </w:divsChild>
    </w:div>
    <w:div w:id="31074028">
      <w:marLeft w:val="0"/>
      <w:marRight w:val="0"/>
      <w:marTop w:val="0"/>
      <w:marBottom w:val="0"/>
      <w:divBdr>
        <w:top w:val="none" w:sz="0" w:space="0" w:color="auto"/>
        <w:left w:val="none" w:sz="0" w:space="0" w:color="auto"/>
        <w:bottom w:val="none" w:sz="0" w:space="0" w:color="auto"/>
        <w:right w:val="none" w:sz="0" w:space="0" w:color="auto"/>
      </w:divBdr>
      <w:divsChild>
        <w:div w:id="31074045">
          <w:marLeft w:val="0"/>
          <w:marRight w:val="0"/>
          <w:marTop w:val="0"/>
          <w:marBottom w:val="0"/>
          <w:divBdr>
            <w:top w:val="none" w:sz="0" w:space="0" w:color="auto"/>
            <w:left w:val="none" w:sz="0" w:space="0" w:color="auto"/>
            <w:bottom w:val="none" w:sz="0" w:space="0" w:color="auto"/>
            <w:right w:val="none" w:sz="0" w:space="0" w:color="auto"/>
          </w:divBdr>
          <w:divsChild>
            <w:div w:id="31074068">
              <w:marLeft w:val="0"/>
              <w:marRight w:val="0"/>
              <w:marTop w:val="0"/>
              <w:marBottom w:val="0"/>
              <w:divBdr>
                <w:top w:val="none" w:sz="0" w:space="0" w:color="auto"/>
                <w:left w:val="none" w:sz="0" w:space="0" w:color="auto"/>
                <w:bottom w:val="none" w:sz="0" w:space="0" w:color="auto"/>
                <w:right w:val="none" w:sz="0" w:space="0" w:color="auto"/>
              </w:divBdr>
              <w:divsChild>
                <w:div w:id="31073984">
                  <w:marLeft w:val="300"/>
                  <w:marRight w:val="-15"/>
                  <w:marTop w:val="0"/>
                  <w:marBottom w:val="0"/>
                  <w:divBdr>
                    <w:top w:val="single" w:sz="6" w:space="11" w:color="E4E4E4"/>
                    <w:left w:val="single" w:sz="6" w:space="11" w:color="E4E4E4"/>
                    <w:bottom w:val="single" w:sz="6" w:space="11" w:color="E4E4E4"/>
                    <w:right w:val="single" w:sz="6" w:space="11" w:color="E4E4E4"/>
                  </w:divBdr>
                  <w:divsChild>
                    <w:div w:id="31074053">
                      <w:marLeft w:val="-240"/>
                      <w:marRight w:val="-240"/>
                      <w:marTop w:val="0"/>
                      <w:marBottom w:val="0"/>
                      <w:divBdr>
                        <w:top w:val="none" w:sz="0" w:space="0" w:color="auto"/>
                        <w:left w:val="none" w:sz="0" w:space="0" w:color="auto"/>
                        <w:bottom w:val="none" w:sz="0" w:space="0" w:color="auto"/>
                        <w:right w:val="none" w:sz="0" w:space="0" w:color="auto"/>
                      </w:divBdr>
                      <w:divsChild>
                        <w:div w:id="31074014">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 w:id="31074035">
      <w:marLeft w:val="0"/>
      <w:marRight w:val="0"/>
      <w:marTop w:val="0"/>
      <w:marBottom w:val="0"/>
      <w:divBdr>
        <w:top w:val="none" w:sz="0" w:space="0" w:color="auto"/>
        <w:left w:val="none" w:sz="0" w:space="0" w:color="auto"/>
        <w:bottom w:val="none" w:sz="0" w:space="0" w:color="auto"/>
        <w:right w:val="none" w:sz="0" w:space="0" w:color="auto"/>
      </w:divBdr>
      <w:divsChild>
        <w:div w:id="31073996">
          <w:marLeft w:val="547"/>
          <w:marRight w:val="0"/>
          <w:marTop w:val="154"/>
          <w:marBottom w:val="0"/>
          <w:divBdr>
            <w:top w:val="none" w:sz="0" w:space="0" w:color="auto"/>
            <w:left w:val="none" w:sz="0" w:space="0" w:color="auto"/>
            <w:bottom w:val="none" w:sz="0" w:space="0" w:color="auto"/>
            <w:right w:val="none" w:sz="0" w:space="0" w:color="auto"/>
          </w:divBdr>
        </w:div>
        <w:div w:id="31074071">
          <w:marLeft w:val="547"/>
          <w:marRight w:val="0"/>
          <w:marTop w:val="154"/>
          <w:marBottom w:val="0"/>
          <w:divBdr>
            <w:top w:val="none" w:sz="0" w:space="0" w:color="auto"/>
            <w:left w:val="none" w:sz="0" w:space="0" w:color="auto"/>
            <w:bottom w:val="none" w:sz="0" w:space="0" w:color="auto"/>
            <w:right w:val="none" w:sz="0" w:space="0" w:color="auto"/>
          </w:divBdr>
        </w:div>
        <w:div w:id="31074072">
          <w:marLeft w:val="547"/>
          <w:marRight w:val="0"/>
          <w:marTop w:val="154"/>
          <w:marBottom w:val="0"/>
          <w:divBdr>
            <w:top w:val="none" w:sz="0" w:space="0" w:color="auto"/>
            <w:left w:val="none" w:sz="0" w:space="0" w:color="auto"/>
            <w:bottom w:val="none" w:sz="0" w:space="0" w:color="auto"/>
            <w:right w:val="none" w:sz="0" w:space="0" w:color="auto"/>
          </w:divBdr>
        </w:div>
      </w:divsChild>
    </w:div>
    <w:div w:id="31074036">
      <w:marLeft w:val="0"/>
      <w:marRight w:val="0"/>
      <w:marTop w:val="0"/>
      <w:marBottom w:val="0"/>
      <w:divBdr>
        <w:top w:val="none" w:sz="0" w:space="0" w:color="auto"/>
        <w:left w:val="none" w:sz="0" w:space="0" w:color="auto"/>
        <w:bottom w:val="none" w:sz="0" w:space="0" w:color="auto"/>
        <w:right w:val="none" w:sz="0" w:space="0" w:color="auto"/>
      </w:divBdr>
      <w:divsChild>
        <w:div w:id="31073954">
          <w:marLeft w:val="547"/>
          <w:marRight w:val="0"/>
          <w:marTop w:val="154"/>
          <w:marBottom w:val="0"/>
          <w:divBdr>
            <w:top w:val="none" w:sz="0" w:space="0" w:color="auto"/>
            <w:left w:val="none" w:sz="0" w:space="0" w:color="auto"/>
            <w:bottom w:val="none" w:sz="0" w:space="0" w:color="auto"/>
            <w:right w:val="none" w:sz="0" w:space="0" w:color="auto"/>
          </w:divBdr>
        </w:div>
        <w:div w:id="31074002">
          <w:marLeft w:val="547"/>
          <w:marRight w:val="0"/>
          <w:marTop w:val="154"/>
          <w:marBottom w:val="0"/>
          <w:divBdr>
            <w:top w:val="none" w:sz="0" w:space="0" w:color="auto"/>
            <w:left w:val="none" w:sz="0" w:space="0" w:color="auto"/>
            <w:bottom w:val="none" w:sz="0" w:space="0" w:color="auto"/>
            <w:right w:val="none" w:sz="0" w:space="0" w:color="auto"/>
          </w:divBdr>
        </w:div>
        <w:div w:id="31074050">
          <w:marLeft w:val="547"/>
          <w:marRight w:val="0"/>
          <w:marTop w:val="154"/>
          <w:marBottom w:val="0"/>
          <w:divBdr>
            <w:top w:val="none" w:sz="0" w:space="0" w:color="auto"/>
            <w:left w:val="none" w:sz="0" w:space="0" w:color="auto"/>
            <w:bottom w:val="none" w:sz="0" w:space="0" w:color="auto"/>
            <w:right w:val="none" w:sz="0" w:space="0" w:color="auto"/>
          </w:divBdr>
        </w:div>
      </w:divsChild>
    </w:div>
    <w:div w:id="31074038">
      <w:marLeft w:val="0"/>
      <w:marRight w:val="0"/>
      <w:marTop w:val="0"/>
      <w:marBottom w:val="0"/>
      <w:divBdr>
        <w:top w:val="none" w:sz="0" w:space="0" w:color="auto"/>
        <w:left w:val="none" w:sz="0" w:space="0" w:color="auto"/>
        <w:bottom w:val="none" w:sz="0" w:space="0" w:color="auto"/>
        <w:right w:val="none" w:sz="0" w:space="0" w:color="auto"/>
      </w:divBdr>
      <w:divsChild>
        <w:div w:id="31073952">
          <w:marLeft w:val="547"/>
          <w:marRight w:val="0"/>
          <w:marTop w:val="130"/>
          <w:marBottom w:val="0"/>
          <w:divBdr>
            <w:top w:val="none" w:sz="0" w:space="0" w:color="auto"/>
            <w:left w:val="none" w:sz="0" w:space="0" w:color="auto"/>
            <w:bottom w:val="none" w:sz="0" w:space="0" w:color="auto"/>
            <w:right w:val="none" w:sz="0" w:space="0" w:color="auto"/>
          </w:divBdr>
        </w:div>
        <w:div w:id="31073962">
          <w:marLeft w:val="547"/>
          <w:marRight w:val="0"/>
          <w:marTop w:val="130"/>
          <w:marBottom w:val="0"/>
          <w:divBdr>
            <w:top w:val="none" w:sz="0" w:space="0" w:color="auto"/>
            <w:left w:val="none" w:sz="0" w:space="0" w:color="auto"/>
            <w:bottom w:val="none" w:sz="0" w:space="0" w:color="auto"/>
            <w:right w:val="none" w:sz="0" w:space="0" w:color="auto"/>
          </w:divBdr>
        </w:div>
        <w:div w:id="31074005">
          <w:marLeft w:val="547"/>
          <w:marRight w:val="0"/>
          <w:marTop w:val="130"/>
          <w:marBottom w:val="0"/>
          <w:divBdr>
            <w:top w:val="none" w:sz="0" w:space="0" w:color="auto"/>
            <w:left w:val="none" w:sz="0" w:space="0" w:color="auto"/>
            <w:bottom w:val="none" w:sz="0" w:space="0" w:color="auto"/>
            <w:right w:val="none" w:sz="0" w:space="0" w:color="auto"/>
          </w:divBdr>
        </w:div>
        <w:div w:id="31074066">
          <w:marLeft w:val="547"/>
          <w:marRight w:val="0"/>
          <w:marTop w:val="130"/>
          <w:marBottom w:val="0"/>
          <w:divBdr>
            <w:top w:val="none" w:sz="0" w:space="0" w:color="auto"/>
            <w:left w:val="none" w:sz="0" w:space="0" w:color="auto"/>
            <w:bottom w:val="none" w:sz="0" w:space="0" w:color="auto"/>
            <w:right w:val="none" w:sz="0" w:space="0" w:color="auto"/>
          </w:divBdr>
        </w:div>
        <w:div w:id="31074067">
          <w:marLeft w:val="547"/>
          <w:marRight w:val="0"/>
          <w:marTop w:val="130"/>
          <w:marBottom w:val="0"/>
          <w:divBdr>
            <w:top w:val="none" w:sz="0" w:space="0" w:color="auto"/>
            <w:left w:val="none" w:sz="0" w:space="0" w:color="auto"/>
            <w:bottom w:val="none" w:sz="0" w:space="0" w:color="auto"/>
            <w:right w:val="none" w:sz="0" w:space="0" w:color="auto"/>
          </w:divBdr>
        </w:div>
      </w:divsChild>
    </w:div>
    <w:div w:id="31074044">
      <w:marLeft w:val="0"/>
      <w:marRight w:val="0"/>
      <w:marTop w:val="0"/>
      <w:marBottom w:val="0"/>
      <w:divBdr>
        <w:top w:val="none" w:sz="0" w:space="0" w:color="auto"/>
        <w:left w:val="none" w:sz="0" w:space="0" w:color="auto"/>
        <w:bottom w:val="none" w:sz="0" w:space="0" w:color="auto"/>
        <w:right w:val="none" w:sz="0" w:space="0" w:color="auto"/>
      </w:divBdr>
      <w:divsChild>
        <w:div w:id="31073998">
          <w:marLeft w:val="547"/>
          <w:marRight w:val="0"/>
          <w:marTop w:val="154"/>
          <w:marBottom w:val="0"/>
          <w:divBdr>
            <w:top w:val="none" w:sz="0" w:space="0" w:color="auto"/>
            <w:left w:val="none" w:sz="0" w:space="0" w:color="auto"/>
            <w:bottom w:val="none" w:sz="0" w:space="0" w:color="auto"/>
            <w:right w:val="none" w:sz="0" w:space="0" w:color="auto"/>
          </w:divBdr>
        </w:div>
      </w:divsChild>
    </w:div>
    <w:div w:id="31074049">
      <w:marLeft w:val="0"/>
      <w:marRight w:val="0"/>
      <w:marTop w:val="0"/>
      <w:marBottom w:val="0"/>
      <w:divBdr>
        <w:top w:val="none" w:sz="0" w:space="0" w:color="auto"/>
        <w:left w:val="none" w:sz="0" w:space="0" w:color="auto"/>
        <w:bottom w:val="none" w:sz="0" w:space="0" w:color="auto"/>
        <w:right w:val="none" w:sz="0" w:space="0" w:color="auto"/>
      </w:divBdr>
      <w:divsChild>
        <w:div w:id="31073988">
          <w:marLeft w:val="547"/>
          <w:marRight w:val="0"/>
          <w:marTop w:val="130"/>
          <w:marBottom w:val="0"/>
          <w:divBdr>
            <w:top w:val="none" w:sz="0" w:space="0" w:color="auto"/>
            <w:left w:val="none" w:sz="0" w:space="0" w:color="auto"/>
            <w:bottom w:val="none" w:sz="0" w:space="0" w:color="auto"/>
            <w:right w:val="none" w:sz="0" w:space="0" w:color="auto"/>
          </w:divBdr>
        </w:div>
      </w:divsChild>
    </w:div>
    <w:div w:id="31074051">
      <w:marLeft w:val="0"/>
      <w:marRight w:val="0"/>
      <w:marTop w:val="0"/>
      <w:marBottom w:val="0"/>
      <w:divBdr>
        <w:top w:val="none" w:sz="0" w:space="0" w:color="auto"/>
        <w:left w:val="none" w:sz="0" w:space="0" w:color="auto"/>
        <w:bottom w:val="none" w:sz="0" w:space="0" w:color="auto"/>
        <w:right w:val="none" w:sz="0" w:space="0" w:color="auto"/>
      </w:divBdr>
      <w:divsChild>
        <w:div w:id="31073953">
          <w:marLeft w:val="547"/>
          <w:marRight w:val="0"/>
          <w:marTop w:val="154"/>
          <w:marBottom w:val="0"/>
          <w:divBdr>
            <w:top w:val="none" w:sz="0" w:space="0" w:color="auto"/>
            <w:left w:val="none" w:sz="0" w:space="0" w:color="auto"/>
            <w:bottom w:val="none" w:sz="0" w:space="0" w:color="auto"/>
            <w:right w:val="none" w:sz="0" w:space="0" w:color="auto"/>
          </w:divBdr>
        </w:div>
      </w:divsChild>
    </w:div>
    <w:div w:id="31074055">
      <w:marLeft w:val="0"/>
      <w:marRight w:val="0"/>
      <w:marTop w:val="0"/>
      <w:marBottom w:val="0"/>
      <w:divBdr>
        <w:top w:val="none" w:sz="0" w:space="0" w:color="auto"/>
        <w:left w:val="none" w:sz="0" w:space="0" w:color="auto"/>
        <w:bottom w:val="none" w:sz="0" w:space="0" w:color="auto"/>
        <w:right w:val="none" w:sz="0" w:space="0" w:color="auto"/>
      </w:divBdr>
      <w:divsChild>
        <w:div w:id="31074042">
          <w:marLeft w:val="547"/>
          <w:marRight w:val="0"/>
          <w:marTop w:val="154"/>
          <w:marBottom w:val="0"/>
          <w:divBdr>
            <w:top w:val="none" w:sz="0" w:space="0" w:color="auto"/>
            <w:left w:val="none" w:sz="0" w:space="0" w:color="auto"/>
            <w:bottom w:val="none" w:sz="0" w:space="0" w:color="auto"/>
            <w:right w:val="none" w:sz="0" w:space="0" w:color="auto"/>
          </w:divBdr>
        </w:div>
      </w:divsChild>
    </w:div>
    <w:div w:id="31074058">
      <w:marLeft w:val="0"/>
      <w:marRight w:val="0"/>
      <w:marTop w:val="0"/>
      <w:marBottom w:val="0"/>
      <w:divBdr>
        <w:top w:val="none" w:sz="0" w:space="0" w:color="auto"/>
        <w:left w:val="none" w:sz="0" w:space="0" w:color="auto"/>
        <w:bottom w:val="none" w:sz="0" w:space="0" w:color="auto"/>
        <w:right w:val="none" w:sz="0" w:space="0" w:color="auto"/>
      </w:divBdr>
      <w:divsChild>
        <w:div w:id="31074032">
          <w:marLeft w:val="547"/>
          <w:marRight w:val="0"/>
          <w:marTop w:val="154"/>
          <w:marBottom w:val="0"/>
          <w:divBdr>
            <w:top w:val="none" w:sz="0" w:space="0" w:color="auto"/>
            <w:left w:val="none" w:sz="0" w:space="0" w:color="auto"/>
            <w:bottom w:val="none" w:sz="0" w:space="0" w:color="auto"/>
            <w:right w:val="none" w:sz="0" w:space="0" w:color="auto"/>
          </w:divBdr>
        </w:div>
        <w:div w:id="31074070">
          <w:marLeft w:val="547"/>
          <w:marRight w:val="0"/>
          <w:marTop w:val="154"/>
          <w:marBottom w:val="0"/>
          <w:divBdr>
            <w:top w:val="none" w:sz="0" w:space="0" w:color="auto"/>
            <w:left w:val="none" w:sz="0" w:space="0" w:color="auto"/>
            <w:bottom w:val="none" w:sz="0" w:space="0" w:color="auto"/>
            <w:right w:val="none" w:sz="0" w:space="0" w:color="auto"/>
          </w:divBdr>
        </w:div>
      </w:divsChild>
    </w:div>
    <w:div w:id="31074060">
      <w:marLeft w:val="0"/>
      <w:marRight w:val="0"/>
      <w:marTop w:val="0"/>
      <w:marBottom w:val="0"/>
      <w:divBdr>
        <w:top w:val="none" w:sz="0" w:space="0" w:color="auto"/>
        <w:left w:val="none" w:sz="0" w:space="0" w:color="auto"/>
        <w:bottom w:val="none" w:sz="0" w:space="0" w:color="auto"/>
        <w:right w:val="none" w:sz="0" w:space="0" w:color="auto"/>
      </w:divBdr>
      <w:divsChild>
        <w:div w:id="31073958">
          <w:marLeft w:val="547"/>
          <w:marRight w:val="0"/>
          <w:marTop w:val="154"/>
          <w:marBottom w:val="0"/>
          <w:divBdr>
            <w:top w:val="none" w:sz="0" w:space="0" w:color="auto"/>
            <w:left w:val="none" w:sz="0" w:space="0" w:color="auto"/>
            <w:bottom w:val="none" w:sz="0" w:space="0" w:color="auto"/>
            <w:right w:val="none" w:sz="0" w:space="0" w:color="auto"/>
          </w:divBdr>
        </w:div>
      </w:divsChild>
    </w:div>
    <w:div w:id="31074063">
      <w:marLeft w:val="0"/>
      <w:marRight w:val="0"/>
      <w:marTop w:val="0"/>
      <w:marBottom w:val="0"/>
      <w:divBdr>
        <w:top w:val="none" w:sz="0" w:space="0" w:color="auto"/>
        <w:left w:val="none" w:sz="0" w:space="0" w:color="auto"/>
        <w:bottom w:val="none" w:sz="0" w:space="0" w:color="auto"/>
        <w:right w:val="none" w:sz="0" w:space="0" w:color="auto"/>
      </w:divBdr>
      <w:divsChild>
        <w:div w:id="31073948">
          <w:marLeft w:val="547"/>
          <w:marRight w:val="0"/>
          <w:marTop w:val="130"/>
          <w:marBottom w:val="0"/>
          <w:divBdr>
            <w:top w:val="none" w:sz="0" w:space="0" w:color="auto"/>
            <w:left w:val="none" w:sz="0" w:space="0" w:color="auto"/>
            <w:bottom w:val="none" w:sz="0" w:space="0" w:color="auto"/>
            <w:right w:val="none" w:sz="0" w:space="0" w:color="auto"/>
          </w:divBdr>
        </w:div>
        <w:div w:id="31073971">
          <w:marLeft w:val="547"/>
          <w:marRight w:val="0"/>
          <w:marTop w:val="130"/>
          <w:marBottom w:val="0"/>
          <w:divBdr>
            <w:top w:val="none" w:sz="0" w:space="0" w:color="auto"/>
            <w:left w:val="none" w:sz="0" w:space="0" w:color="auto"/>
            <w:bottom w:val="none" w:sz="0" w:space="0" w:color="auto"/>
            <w:right w:val="none" w:sz="0" w:space="0" w:color="auto"/>
          </w:divBdr>
        </w:div>
        <w:div w:id="31074020">
          <w:marLeft w:val="547"/>
          <w:marRight w:val="0"/>
          <w:marTop w:val="130"/>
          <w:marBottom w:val="0"/>
          <w:divBdr>
            <w:top w:val="none" w:sz="0" w:space="0" w:color="auto"/>
            <w:left w:val="none" w:sz="0" w:space="0" w:color="auto"/>
            <w:bottom w:val="none" w:sz="0" w:space="0" w:color="auto"/>
            <w:right w:val="none" w:sz="0" w:space="0" w:color="auto"/>
          </w:divBdr>
        </w:div>
        <w:div w:id="31074025">
          <w:marLeft w:val="547"/>
          <w:marRight w:val="0"/>
          <w:marTop w:val="130"/>
          <w:marBottom w:val="0"/>
          <w:divBdr>
            <w:top w:val="none" w:sz="0" w:space="0" w:color="auto"/>
            <w:left w:val="none" w:sz="0" w:space="0" w:color="auto"/>
            <w:bottom w:val="none" w:sz="0" w:space="0" w:color="auto"/>
            <w:right w:val="none" w:sz="0" w:space="0" w:color="auto"/>
          </w:divBdr>
        </w:div>
        <w:div w:id="31074073">
          <w:marLeft w:val="547"/>
          <w:marRight w:val="0"/>
          <w:marTop w:val="130"/>
          <w:marBottom w:val="0"/>
          <w:divBdr>
            <w:top w:val="none" w:sz="0" w:space="0" w:color="auto"/>
            <w:left w:val="none" w:sz="0" w:space="0" w:color="auto"/>
            <w:bottom w:val="none" w:sz="0" w:space="0" w:color="auto"/>
            <w:right w:val="none" w:sz="0" w:space="0" w:color="auto"/>
          </w:divBdr>
        </w:div>
      </w:divsChild>
    </w:div>
    <w:div w:id="31074064">
      <w:marLeft w:val="0"/>
      <w:marRight w:val="0"/>
      <w:marTop w:val="0"/>
      <w:marBottom w:val="0"/>
      <w:divBdr>
        <w:top w:val="none" w:sz="0" w:space="0" w:color="auto"/>
        <w:left w:val="none" w:sz="0" w:space="0" w:color="auto"/>
        <w:bottom w:val="none" w:sz="0" w:space="0" w:color="auto"/>
        <w:right w:val="none" w:sz="0" w:space="0" w:color="auto"/>
      </w:divBdr>
      <w:divsChild>
        <w:div w:id="31073982">
          <w:marLeft w:val="547"/>
          <w:marRight w:val="0"/>
          <w:marTop w:val="154"/>
          <w:marBottom w:val="0"/>
          <w:divBdr>
            <w:top w:val="none" w:sz="0" w:space="0" w:color="auto"/>
            <w:left w:val="none" w:sz="0" w:space="0" w:color="auto"/>
            <w:bottom w:val="none" w:sz="0" w:space="0" w:color="auto"/>
            <w:right w:val="none" w:sz="0" w:space="0" w:color="auto"/>
          </w:divBdr>
        </w:div>
        <w:div w:id="31074004">
          <w:marLeft w:val="547"/>
          <w:marRight w:val="0"/>
          <w:marTop w:val="154"/>
          <w:marBottom w:val="0"/>
          <w:divBdr>
            <w:top w:val="none" w:sz="0" w:space="0" w:color="auto"/>
            <w:left w:val="none" w:sz="0" w:space="0" w:color="auto"/>
            <w:bottom w:val="none" w:sz="0" w:space="0" w:color="auto"/>
            <w:right w:val="none" w:sz="0" w:space="0" w:color="auto"/>
          </w:divBdr>
        </w:div>
        <w:div w:id="31074043">
          <w:marLeft w:val="547"/>
          <w:marRight w:val="0"/>
          <w:marTop w:val="154"/>
          <w:marBottom w:val="0"/>
          <w:divBdr>
            <w:top w:val="none" w:sz="0" w:space="0" w:color="auto"/>
            <w:left w:val="none" w:sz="0" w:space="0" w:color="auto"/>
            <w:bottom w:val="none" w:sz="0" w:space="0" w:color="auto"/>
            <w:right w:val="none" w:sz="0" w:space="0" w:color="auto"/>
          </w:divBdr>
        </w:div>
      </w:divsChild>
    </w:div>
    <w:div w:id="31074065">
      <w:marLeft w:val="0"/>
      <w:marRight w:val="0"/>
      <w:marTop w:val="0"/>
      <w:marBottom w:val="0"/>
      <w:divBdr>
        <w:top w:val="none" w:sz="0" w:space="0" w:color="auto"/>
        <w:left w:val="none" w:sz="0" w:space="0" w:color="auto"/>
        <w:bottom w:val="none" w:sz="0" w:space="0" w:color="auto"/>
        <w:right w:val="none" w:sz="0" w:space="0" w:color="auto"/>
      </w:divBdr>
      <w:divsChild>
        <w:div w:id="31074046">
          <w:marLeft w:val="547"/>
          <w:marRight w:val="0"/>
          <w:marTop w:val="154"/>
          <w:marBottom w:val="0"/>
          <w:divBdr>
            <w:top w:val="none" w:sz="0" w:space="0" w:color="auto"/>
            <w:left w:val="none" w:sz="0" w:space="0" w:color="auto"/>
            <w:bottom w:val="none" w:sz="0" w:space="0" w:color="auto"/>
            <w:right w:val="none" w:sz="0" w:space="0" w:color="auto"/>
          </w:divBdr>
        </w:div>
        <w:div w:id="31074048">
          <w:marLeft w:val="547"/>
          <w:marRight w:val="0"/>
          <w:marTop w:val="154"/>
          <w:marBottom w:val="0"/>
          <w:divBdr>
            <w:top w:val="none" w:sz="0" w:space="0" w:color="auto"/>
            <w:left w:val="none" w:sz="0" w:space="0" w:color="auto"/>
            <w:bottom w:val="none" w:sz="0" w:space="0" w:color="auto"/>
            <w:right w:val="none" w:sz="0" w:space="0" w:color="auto"/>
          </w:divBdr>
        </w:div>
      </w:divsChild>
    </w:div>
    <w:div w:id="31074069">
      <w:marLeft w:val="0"/>
      <w:marRight w:val="0"/>
      <w:marTop w:val="0"/>
      <w:marBottom w:val="0"/>
      <w:divBdr>
        <w:top w:val="none" w:sz="0" w:space="0" w:color="auto"/>
        <w:left w:val="none" w:sz="0" w:space="0" w:color="auto"/>
        <w:bottom w:val="none" w:sz="0" w:space="0" w:color="auto"/>
        <w:right w:val="none" w:sz="0" w:space="0" w:color="auto"/>
      </w:divBdr>
      <w:divsChild>
        <w:div w:id="31074059">
          <w:marLeft w:val="547"/>
          <w:marRight w:val="0"/>
          <w:marTop w:val="154"/>
          <w:marBottom w:val="0"/>
          <w:divBdr>
            <w:top w:val="none" w:sz="0" w:space="0" w:color="auto"/>
            <w:left w:val="none" w:sz="0" w:space="0" w:color="auto"/>
            <w:bottom w:val="none" w:sz="0" w:space="0" w:color="auto"/>
            <w:right w:val="none" w:sz="0" w:space="0" w:color="auto"/>
          </w:divBdr>
        </w:div>
      </w:divsChild>
    </w:div>
    <w:div w:id="31074074">
      <w:marLeft w:val="0"/>
      <w:marRight w:val="0"/>
      <w:marTop w:val="0"/>
      <w:marBottom w:val="0"/>
      <w:divBdr>
        <w:top w:val="none" w:sz="0" w:space="0" w:color="auto"/>
        <w:left w:val="none" w:sz="0" w:space="0" w:color="auto"/>
        <w:bottom w:val="none" w:sz="0" w:space="0" w:color="auto"/>
        <w:right w:val="none" w:sz="0" w:space="0" w:color="auto"/>
      </w:divBdr>
      <w:divsChild>
        <w:div w:id="31073963">
          <w:marLeft w:val="547"/>
          <w:marRight w:val="0"/>
          <w:marTop w:val="154"/>
          <w:marBottom w:val="0"/>
          <w:divBdr>
            <w:top w:val="none" w:sz="0" w:space="0" w:color="auto"/>
            <w:left w:val="none" w:sz="0" w:space="0" w:color="auto"/>
            <w:bottom w:val="none" w:sz="0" w:space="0" w:color="auto"/>
            <w:right w:val="none" w:sz="0" w:space="0" w:color="auto"/>
          </w:divBdr>
        </w:div>
      </w:divsChild>
    </w:div>
    <w:div w:id="47656950">
      <w:bodyDiv w:val="1"/>
      <w:marLeft w:val="0"/>
      <w:marRight w:val="0"/>
      <w:marTop w:val="0"/>
      <w:marBottom w:val="0"/>
      <w:divBdr>
        <w:top w:val="none" w:sz="0" w:space="0" w:color="auto"/>
        <w:left w:val="none" w:sz="0" w:space="0" w:color="auto"/>
        <w:bottom w:val="none" w:sz="0" w:space="0" w:color="auto"/>
        <w:right w:val="none" w:sz="0" w:space="0" w:color="auto"/>
      </w:divBdr>
    </w:div>
    <w:div w:id="231938023">
      <w:bodyDiv w:val="1"/>
      <w:marLeft w:val="0"/>
      <w:marRight w:val="0"/>
      <w:marTop w:val="0"/>
      <w:marBottom w:val="0"/>
      <w:divBdr>
        <w:top w:val="none" w:sz="0" w:space="0" w:color="auto"/>
        <w:left w:val="none" w:sz="0" w:space="0" w:color="auto"/>
        <w:bottom w:val="none" w:sz="0" w:space="0" w:color="auto"/>
        <w:right w:val="none" w:sz="0" w:space="0" w:color="auto"/>
      </w:divBdr>
    </w:div>
    <w:div w:id="256641041">
      <w:bodyDiv w:val="1"/>
      <w:marLeft w:val="0"/>
      <w:marRight w:val="0"/>
      <w:marTop w:val="0"/>
      <w:marBottom w:val="0"/>
      <w:divBdr>
        <w:top w:val="none" w:sz="0" w:space="0" w:color="auto"/>
        <w:left w:val="none" w:sz="0" w:space="0" w:color="auto"/>
        <w:bottom w:val="none" w:sz="0" w:space="0" w:color="auto"/>
        <w:right w:val="none" w:sz="0" w:space="0" w:color="auto"/>
      </w:divBdr>
    </w:div>
    <w:div w:id="454450286">
      <w:bodyDiv w:val="1"/>
      <w:marLeft w:val="0"/>
      <w:marRight w:val="0"/>
      <w:marTop w:val="0"/>
      <w:marBottom w:val="0"/>
      <w:divBdr>
        <w:top w:val="none" w:sz="0" w:space="0" w:color="auto"/>
        <w:left w:val="none" w:sz="0" w:space="0" w:color="auto"/>
        <w:bottom w:val="none" w:sz="0" w:space="0" w:color="auto"/>
        <w:right w:val="none" w:sz="0" w:space="0" w:color="auto"/>
      </w:divBdr>
    </w:div>
    <w:div w:id="775947934">
      <w:bodyDiv w:val="1"/>
      <w:marLeft w:val="0"/>
      <w:marRight w:val="0"/>
      <w:marTop w:val="0"/>
      <w:marBottom w:val="0"/>
      <w:divBdr>
        <w:top w:val="none" w:sz="0" w:space="0" w:color="auto"/>
        <w:left w:val="none" w:sz="0" w:space="0" w:color="auto"/>
        <w:bottom w:val="none" w:sz="0" w:space="0" w:color="auto"/>
        <w:right w:val="none" w:sz="0" w:space="0" w:color="auto"/>
      </w:divBdr>
    </w:div>
    <w:div w:id="786898245">
      <w:bodyDiv w:val="1"/>
      <w:marLeft w:val="0"/>
      <w:marRight w:val="0"/>
      <w:marTop w:val="0"/>
      <w:marBottom w:val="0"/>
      <w:divBdr>
        <w:top w:val="none" w:sz="0" w:space="0" w:color="auto"/>
        <w:left w:val="none" w:sz="0" w:space="0" w:color="auto"/>
        <w:bottom w:val="none" w:sz="0" w:space="0" w:color="auto"/>
        <w:right w:val="none" w:sz="0" w:space="0" w:color="auto"/>
      </w:divBdr>
    </w:div>
    <w:div w:id="814297385">
      <w:bodyDiv w:val="1"/>
      <w:marLeft w:val="0"/>
      <w:marRight w:val="0"/>
      <w:marTop w:val="0"/>
      <w:marBottom w:val="0"/>
      <w:divBdr>
        <w:top w:val="none" w:sz="0" w:space="0" w:color="auto"/>
        <w:left w:val="none" w:sz="0" w:space="0" w:color="auto"/>
        <w:bottom w:val="none" w:sz="0" w:space="0" w:color="auto"/>
        <w:right w:val="none" w:sz="0" w:space="0" w:color="auto"/>
      </w:divBdr>
    </w:div>
    <w:div w:id="905336522">
      <w:bodyDiv w:val="1"/>
      <w:marLeft w:val="0"/>
      <w:marRight w:val="0"/>
      <w:marTop w:val="0"/>
      <w:marBottom w:val="0"/>
      <w:divBdr>
        <w:top w:val="none" w:sz="0" w:space="0" w:color="auto"/>
        <w:left w:val="none" w:sz="0" w:space="0" w:color="auto"/>
        <w:bottom w:val="none" w:sz="0" w:space="0" w:color="auto"/>
        <w:right w:val="none" w:sz="0" w:space="0" w:color="auto"/>
      </w:divBdr>
    </w:div>
    <w:div w:id="948004404">
      <w:bodyDiv w:val="1"/>
      <w:marLeft w:val="0"/>
      <w:marRight w:val="0"/>
      <w:marTop w:val="0"/>
      <w:marBottom w:val="0"/>
      <w:divBdr>
        <w:top w:val="none" w:sz="0" w:space="0" w:color="auto"/>
        <w:left w:val="none" w:sz="0" w:space="0" w:color="auto"/>
        <w:bottom w:val="none" w:sz="0" w:space="0" w:color="auto"/>
        <w:right w:val="none" w:sz="0" w:space="0" w:color="auto"/>
      </w:divBdr>
    </w:div>
    <w:div w:id="1038966663">
      <w:bodyDiv w:val="1"/>
      <w:marLeft w:val="0"/>
      <w:marRight w:val="0"/>
      <w:marTop w:val="0"/>
      <w:marBottom w:val="0"/>
      <w:divBdr>
        <w:top w:val="none" w:sz="0" w:space="0" w:color="auto"/>
        <w:left w:val="none" w:sz="0" w:space="0" w:color="auto"/>
        <w:bottom w:val="none" w:sz="0" w:space="0" w:color="auto"/>
        <w:right w:val="none" w:sz="0" w:space="0" w:color="auto"/>
      </w:divBdr>
    </w:div>
    <w:div w:id="1073701946">
      <w:bodyDiv w:val="1"/>
      <w:marLeft w:val="0"/>
      <w:marRight w:val="0"/>
      <w:marTop w:val="0"/>
      <w:marBottom w:val="0"/>
      <w:divBdr>
        <w:top w:val="none" w:sz="0" w:space="0" w:color="auto"/>
        <w:left w:val="none" w:sz="0" w:space="0" w:color="auto"/>
        <w:bottom w:val="none" w:sz="0" w:space="0" w:color="auto"/>
        <w:right w:val="none" w:sz="0" w:space="0" w:color="auto"/>
      </w:divBdr>
    </w:div>
    <w:div w:id="1163087771">
      <w:bodyDiv w:val="1"/>
      <w:marLeft w:val="0"/>
      <w:marRight w:val="0"/>
      <w:marTop w:val="0"/>
      <w:marBottom w:val="0"/>
      <w:divBdr>
        <w:top w:val="none" w:sz="0" w:space="0" w:color="auto"/>
        <w:left w:val="none" w:sz="0" w:space="0" w:color="auto"/>
        <w:bottom w:val="none" w:sz="0" w:space="0" w:color="auto"/>
        <w:right w:val="none" w:sz="0" w:space="0" w:color="auto"/>
      </w:divBdr>
    </w:div>
    <w:div w:id="1201015458">
      <w:bodyDiv w:val="1"/>
      <w:marLeft w:val="0"/>
      <w:marRight w:val="0"/>
      <w:marTop w:val="0"/>
      <w:marBottom w:val="0"/>
      <w:divBdr>
        <w:top w:val="none" w:sz="0" w:space="0" w:color="auto"/>
        <w:left w:val="none" w:sz="0" w:space="0" w:color="auto"/>
        <w:bottom w:val="none" w:sz="0" w:space="0" w:color="auto"/>
        <w:right w:val="none" w:sz="0" w:space="0" w:color="auto"/>
      </w:divBdr>
    </w:div>
    <w:div w:id="1220627217">
      <w:bodyDiv w:val="1"/>
      <w:marLeft w:val="0"/>
      <w:marRight w:val="0"/>
      <w:marTop w:val="0"/>
      <w:marBottom w:val="0"/>
      <w:divBdr>
        <w:top w:val="none" w:sz="0" w:space="0" w:color="auto"/>
        <w:left w:val="none" w:sz="0" w:space="0" w:color="auto"/>
        <w:bottom w:val="none" w:sz="0" w:space="0" w:color="auto"/>
        <w:right w:val="none" w:sz="0" w:space="0" w:color="auto"/>
      </w:divBdr>
    </w:div>
    <w:div w:id="1275283697">
      <w:bodyDiv w:val="1"/>
      <w:marLeft w:val="0"/>
      <w:marRight w:val="0"/>
      <w:marTop w:val="0"/>
      <w:marBottom w:val="0"/>
      <w:divBdr>
        <w:top w:val="none" w:sz="0" w:space="0" w:color="auto"/>
        <w:left w:val="none" w:sz="0" w:space="0" w:color="auto"/>
        <w:bottom w:val="none" w:sz="0" w:space="0" w:color="auto"/>
        <w:right w:val="none" w:sz="0" w:space="0" w:color="auto"/>
      </w:divBdr>
    </w:div>
    <w:div w:id="1278567360">
      <w:bodyDiv w:val="1"/>
      <w:marLeft w:val="0"/>
      <w:marRight w:val="0"/>
      <w:marTop w:val="0"/>
      <w:marBottom w:val="0"/>
      <w:divBdr>
        <w:top w:val="none" w:sz="0" w:space="0" w:color="auto"/>
        <w:left w:val="none" w:sz="0" w:space="0" w:color="auto"/>
        <w:bottom w:val="none" w:sz="0" w:space="0" w:color="auto"/>
        <w:right w:val="none" w:sz="0" w:space="0" w:color="auto"/>
      </w:divBdr>
    </w:div>
    <w:div w:id="1320577334">
      <w:bodyDiv w:val="1"/>
      <w:marLeft w:val="0"/>
      <w:marRight w:val="0"/>
      <w:marTop w:val="0"/>
      <w:marBottom w:val="0"/>
      <w:divBdr>
        <w:top w:val="none" w:sz="0" w:space="0" w:color="auto"/>
        <w:left w:val="none" w:sz="0" w:space="0" w:color="auto"/>
        <w:bottom w:val="none" w:sz="0" w:space="0" w:color="auto"/>
        <w:right w:val="none" w:sz="0" w:space="0" w:color="auto"/>
      </w:divBdr>
    </w:div>
    <w:div w:id="1333996072">
      <w:bodyDiv w:val="1"/>
      <w:marLeft w:val="0"/>
      <w:marRight w:val="0"/>
      <w:marTop w:val="0"/>
      <w:marBottom w:val="0"/>
      <w:divBdr>
        <w:top w:val="none" w:sz="0" w:space="0" w:color="auto"/>
        <w:left w:val="none" w:sz="0" w:space="0" w:color="auto"/>
        <w:bottom w:val="none" w:sz="0" w:space="0" w:color="auto"/>
        <w:right w:val="none" w:sz="0" w:space="0" w:color="auto"/>
      </w:divBdr>
    </w:div>
    <w:div w:id="1546596585">
      <w:bodyDiv w:val="1"/>
      <w:marLeft w:val="0"/>
      <w:marRight w:val="0"/>
      <w:marTop w:val="0"/>
      <w:marBottom w:val="0"/>
      <w:divBdr>
        <w:top w:val="none" w:sz="0" w:space="0" w:color="auto"/>
        <w:left w:val="none" w:sz="0" w:space="0" w:color="auto"/>
        <w:bottom w:val="none" w:sz="0" w:space="0" w:color="auto"/>
        <w:right w:val="none" w:sz="0" w:space="0" w:color="auto"/>
      </w:divBdr>
    </w:div>
    <w:div w:id="1547715361">
      <w:bodyDiv w:val="1"/>
      <w:marLeft w:val="0"/>
      <w:marRight w:val="0"/>
      <w:marTop w:val="0"/>
      <w:marBottom w:val="0"/>
      <w:divBdr>
        <w:top w:val="none" w:sz="0" w:space="0" w:color="auto"/>
        <w:left w:val="none" w:sz="0" w:space="0" w:color="auto"/>
        <w:bottom w:val="none" w:sz="0" w:space="0" w:color="auto"/>
        <w:right w:val="none" w:sz="0" w:space="0" w:color="auto"/>
      </w:divBdr>
    </w:div>
    <w:div w:id="1578175026">
      <w:bodyDiv w:val="1"/>
      <w:marLeft w:val="0"/>
      <w:marRight w:val="0"/>
      <w:marTop w:val="0"/>
      <w:marBottom w:val="0"/>
      <w:divBdr>
        <w:top w:val="none" w:sz="0" w:space="0" w:color="auto"/>
        <w:left w:val="none" w:sz="0" w:space="0" w:color="auto"/>
        <w:bottom w:val="none" w:sz="0" w:space="0" w:color="auto"/>
        <w:right w:val="none" w:sz="0" w:space="0" w:color="auto"/>
      </w:divBdr>
    </w:div>
    <w:div w:id="1690062175">
      <w:bodyDiv w:val="1"/>
      <w:marLeft w:val="0"/>
      <w:marRight w:val="0"/>
      <w:marTop w:val="0"/>
      <w:marBottom w:val="0"/>
      <w:divBdr>
        <w:top w:val="none" w:sz="0" w:space="0" w:color="auto"/>
        <w:left w:val="none" w:sz="0" w:space="0" w:color="auto"/>
        <w:bottom w:val="none" w:sz="0" w:space="0" w:color="auto"/>
        <w:right w:val="none" w:sz="0" w:space="0" w:color="auto"/>
      </w:divBdr>
      <w:divsChild>
        <w:div w:id="1368724032">
          <w:marLeft w:val="0"/>
          <w:marRight w:val="0"/>
          <w:marTop w:val="0"/>
          <w:marBottom w:val="0"/>
          <w:divBdr>
            <w:top w:val="none" w:sz="0" w:space="0" w:color="auto"/>
            <w:left w:val="none" w:sz="0" w:space="0" w:color="auto"/>
            <w:bottom w:val="none" w:sz="0" w:space="0" w:color="auto"/>
            <w:right w:val="none" w:sz="0" w:space="0" w:color="auto"/>
          </w:divBdr>
          <w:divsChild>
            <w:div w:id="904949913">
              <w:marLeft w:val="0"/>
              <w:marRight w:val="0"/>
              <w:marTop w:val="0"/>
              <w:marBottom w:val="0"/>
              <w:divBdr>
                <w:top w:val="none" w:sz="0" w:space="0" w:color="auto"/>
                <w:left w:val="none" w:sz="0" w:space="0" w:color="auto"/>
                <w:bottom w:val="none" w:sz="0" w:space="0" w:color="auto"/>
                <w:right w:val="none" w:sz="0" w:space="0" w:color="auto"/>
              </w:divBdr>
              <w:divsChild>
                <w:div w:id="1412895173">
                  <w:marLeft w:val="0"/>
                  <w:marRight w:val="0"/>
                  <w:marTop w:val="0"/>
                  <w:marBottom w:val="0"/>
                  <w:divBdr>
                    <w:top w:val="none" w:sz="0" w:space="0" w:color="auto"/>
                    <w:left w:val="none" w:sz="0" w:space="0" w:color="auto"/>
                    <w:bottom w:val="none" w:sz="0" w:space="0" w:color="auto"/>
                    <w:right w:val="none" w:sz="0" w:space="0" w:color="auto"/>
                  </w:divBdr>
                  <w:divsChild>
                    <w:div w:id="19465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3343">
      <w:bodyDiv w:val="1"/>
      <w:marLeft w:val="0"/>
      <w:marRight w:val="0"/>
      <w:marTop w:val="0"/>
      <w:marBottom w:val="0"/>
      <w:divBdr>
        <w:top w:val="none" w:sz="0" w:space="0" w:color="auto"/>
        <w:left w:val="none" w:sz="0" w:space="0" w:color="auto"/>
        <w:bottom w:val="none" w:sz="0" w:space="0" w:color="auto"/>
        <w:right w:val="none" w:sz="0" w:space="0" w:color="auto"/>
      </w:divBdr>
    </w:div>
    <w:div w:id="1782457123">
      <w:bodyDiv w:val="1"/>
      <w:marLeft w:val="0"/>
      <w:marRight w:val="0"/>
      <w:marTop w:val="0"/>
      <w:marBottom w:val="0"/>
      <w:divBdr>
        <w:top w:val="none" w:sz="0" w:space="0" w:color="auto"/>
        <w:left w:val="none" w:sz="0" w:space="0" w:color="auto"/>
        <w:bottom w:val="none" w:sz="0" w:space="0" w:color="auto"/>
        <w:right w:val="none" w:sz="0" w:space="0" w:color="auto"/>
      </w:divBdr>
    </w:div>
    <w:div w:id="1809741022">
      <w:bodyDiv w:val="1"/>
      <w:marLeft w:val="0"/>
      <w:marRight w:val="0"/>
      <w:marTop w:val="0"/>
      <w:marBottom w:val="0"/>
      <w:divBdr>
        <w:top w:val="none" w:sz="0" w:space="0" w:color="auto"/>
        <w:left w:val="none" w:sz="0" w:space="0" w:color="auto"/>
        <w:bottom w:val="none" w:sz="0" w:space="0" w:color="auto"/>
        <w:right w:val="none" w:sz="0" w:space="0" w:color="auto"/>
      </w:divBdr>
    </w:div>
    <w:div w:id="1854949100">
      <w:bodyDiv w:val="1"/>
      <w:marLeft w:val="0"/>
      <w:marRight w:val="0"/>
      <w:marTop w:val="0"/>
      <w:marBottom w:val="0"/>
      <w:divBdr>
        <w:top w:val="none" w:sz="0" w:space="0" w:color="auto"/>
        <w:left w:val="none" w:sz="0" w:space="0" w:color="auto"/>
        <w:bottom w:val="none" w:sz="0" w:space="0" w:color="auto"/>
        <w:right w:val="none" w:sz="0" w:space="0" w:color="auto"/>
      </w:divBdr>
    </w:div>
    <w:div w:id="1895462965">
      <w:bodyDiv w:val="1"/>
      <w:marLeft w:val="0"/>
      <w:marRight w:val="0"/>
      <w:marTop w:val="0"/>
      <w:marBottom w:val="0"/>
      <w:divBdr>
        <w:top w:val="none" w:sz="0" w:space="0" w:color="auto"/>
        <w:left w:val="none" w:sz="0" w:space="0" w:color="auto"/>
        <w:bottom w:val="none" w:sz="0" w:space="0" w:color="auto"/>
        <w:right w:val="none" w:sz="0" w:space="0" w:color="auto"/>
      </w:divBdr>
    </w:div>
    <w:div w:id="1965496626">
      <w:bodyDiv w:val="1"/>
      <w:marLeft w:val="0"/>
      <w:marRight w:val="0"/>
      <w:marTop w:val="0"/>
      <w:marBottom w:val="0"/>
      <w:divBdr>
        <w:top w:val="none" w:sz="0" w:space="0" w:color="auto"/>
        <w:left w:val="none" w:sz="0" w:space="0" w:color="auto"/>
        <w:bottom w:val="none" w:sz="0" w:space="0" w:color="auto"/>
        <w:right w:val="none" w:sz="0" w:space="0" w:color="auto"/>
      </w:divBdr>
    </w:div>
    <w:div w:id="2118911464">
      <w:bodyDiv w:val="1"/>
      <w:marLeft w:val="0"/>
      <w:marRight w:val="0"/>
      <w:marTop w:val="0"/>
      <w:marBottom w:val="0"/>
      <w:divBdr>
        <w:top w:val="none" w:sz="0" w:space="0" w:color="auto"/>
        <w:left w:val="none" w:sz="0" w:space="0" w:color="auto"/>
        <w:bottom w:val="none" w:sz="0" w:space="0" w:color="auto"/>
        <w:right w:val="none" w:sz="0" w:space="0" w:color="auto"/>
      </w:divBdr>
    </w:div>
    <w:div w:id="21277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D8DE-61C9-4281-BD9B-AAF4D530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52D7F8B8.dotm</Template>
  <TotalTime>0</TotalTime>
  <Pages>12</Pages>
  <Words>2781</Words>
  <Characters>19014</Characters>
  <Application>Microsoft Office Word</Application>
  <DocSecurity>0</DocSecurity>
  <Lines>158</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Årsplan 2012-2014 – Det medisinske fakultet</vt:lpstr>
      <vt:lpstr>Årsplan 2012-2014 – Det medisinske fakultet</vt:lpstr>
    </vt:vector>
  </TitlesOfParts>
  <Company>Universitetet i Oslo</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2012-2014 – Det medisinske fakultet</dc:title>
  <dc:subject/>
  <dc:creator>aasefr</dc:creator>
  <cp:keywords/>
  <cp:lastModifiedBy>Knut Tore Stokke</cp:lastModifiedBy>
  <cp:revision>2</cp:revision>
  <cp:lastPrinted>2018-10-15T12:29:00Z</cp:lastPrinted>
  <dcterms:created xsi:type="dcterms:W3CDTF">2018-11-14T19:50:00Z</dcterms:created>
  <dcterms:modified xsi:type="dcterms:W3CDTF">2018-11-14T19:50:00Z</dcterms:modified>
</cp:coreProperties>
</file>