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="-176" w:tblpY="735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5126"/>
        <w:gridCol w:w="1502"/>
        <w:gridCol w:w="1417"/>
        <w:gridCol w:w="1559"/>
      </w:tblGrid>
      <w:tr w:rsidR="008036A9" w:rsidRPr="00DB015F" w14:paraId="7AA3B436" w14:textId="77777777" w:rsidTr="00871AF7">
        <w:trPr>
          <w:trHeight w:val="841"/>
        </w:trPr>
        <w:tc>
          <w:tcPr>
            <w:tcW w:w="710" w:type="dxa"/>
          </w:tcPr>
          <w:p w14:paraId="53C9678F" w14:textId="77777777" w:rsidR="008036A9" w:rsidRPr="00CD468C" w:rsidRDefault="008036A9" w:rsidP="007232CC">
            <w:pPr>
              <w:rPr>
                <w:b/>
              </w:rPr>
            </w:pPr>
          </w:p>
        </w:tc>
        <w:tc>
          <w:tcPr>
            <w:tcW w:w="9604" w:type="dxa"/>
            <w:gridSpan w:val="4"/>
          </w:tcPr>
          <w:p w14:paraId="7096CDE9" w14:textId="18E7DA33" w:rsidR="008036A9" w:rsidRPr="00DB015F" w:rsidRDefault="008036A9" w:rsidP="00871AF7">
            <w:pPr>
              <w:rPr>
                <w:b/>
              </w:rPr>
            </w:pPr>
            <w:r w:rsidRPr="00DB015F">
              <w:rPr>
                <w:b/>
              </w:rPr>
              <w:t xml:space="preserve">Søknader fra </w:t>
            </w:r>
            <w:proofErr w:type="spellStart"/>
            <w:r w:rsidRPr="00DB015F">
              <w:rPr>
                <w:b/>
              </w:rPr>
              <w:t>Helsam</w:t>
            </w:r>
            <w:proofErr w:type="spellEnd"/>
            <w:r w:rsidRPr="00DB015F">
              <w:rPr>
                <w:b/>
              </w:rPr>
              <w:t xml:space="preserve"> til NFR utlysningene april 2019</w:t>
            </w:r>
          </w:p>
          <w:p w14:paraId="7639302E" w14:textId="023EB2B6" w:rsidR="00871AF7" w:rsidRPr="00DB015F" w:rsidRDefault="00871AF7" w:rsidP="007232CC">
            <w:pPr>
              <w:rPr>
                <w:b/>
              </w:rPr>
            </w:pPr>
            <w:r w:rsidRPr="00DB015F">
              <w:rPr>
                <w:b/>
              </w:rPr>
              <w:t>TOTALT: 2</w:t>
            </w:r>
            <w:r w:rsidR="00DB015F">
              <w:rPr>
                <w:b/>
              </w:rPr>
              <w:t>3</w:t>
            </w:r>
            <w:r w:rsidRPr="00DB015F">
              <w:rPr>
                <w:b/>
              </w:rPr>
              <w:t xml:space="preserve"> søknader fordelt på:</w:t>
            </w:r>
          </w:p>
          <w:p w14:paraId="446DCBE5" w14:textId="42488FA2" w:rsidR="008036A9" w:rsidRPr="00DB015F" w:rsidRDefault="008036A9" w:rsidP="007232CC">
            <w:pPr>
              <w:rPr>
                <w:b/>
              </w:rPr>
            </w:pPr>
            <w:r w:rsidRPr="00DB015F">
              <w:rPr>
                <w:b/>
              </w:rPr>
              <w:t>HELSEVEL:</w:t>
            </w:r>
            <w:r w:rsidR="00871AF7" w:rsidRPr="00DB015F">
              <w:rPr>
                <w:b/>
              </w:rPr>
              <w:t xml:space="preserve"> 7     BEDREHELSE: 2   BEHANDLING: </w:t>
            </w:r>
            <w:r w:rsidR="00DB015F">
              <w:rPr>
                <w:b/>
              </w:rPr>
              <w:t>2</w:t>
            </w:r>
          </w:p>
          <w:p w14:paraId="74126E24" w14:textId="4D21BC39" w:rsidR="00871AF7" w:rsidRPr="00DB015F" w:rsidRDefault="008036A9" w:rsidP="00871AF7">
            <w:pPr>
              <w:rPr>
                <w:b/>
              </w:rPr>
            </w:pPr>
            <w:r w:rsidRPr="00DB015F">
              <w:rPr>
                <w:b/>
              </w:rPr>
              <w:t>FRIPRO</w:t>
            </w:r>
            <w:r w:rsidR="00B00E0B">
              <w:rPr>
                <w:b/>
              </w:rPr>
              <w:t>(3)</w:t>
            </w:r>
            <w:r w:rsidRPr="00DB015F">
              <w:rPr>
                <w:b/>
              </w:rPr>
              <w:t>+ FRIPRO ung</w:t>
            </w:r>
            <w:r w:rsidR="00B00E0B">
              <w:rPr>
                <w:b/>
              </w:rPr>
              <w:t xml:space="preserve"> </w:t>
            </w:r>
            <w:r w:rsidR="009E46C3">
              <w:rPr>
                <w:b/>
              </w:rPr>
              <w:t xml:space="preserve">+ </w:t>
            </w:r>
            <w:proofErr w:type="spellStart"/>
            <w:r w:rsidR="009E46C3">
              <w:rPr>
                <w:b/>
              </w:rPr>
              <w:t>mob</w:t>
            </w:r>
            <w:proofErr w:type="spellEnd"/>
            <w:r w:rsidR="009E46C3">
              <w:rPr>
                <w:b/>
              </w:rPr>
              <w:t xml:space="preserve"> </w:t>
            </w:r>
            <w:r w:rsidR="00B00E0B">
              <w:rPr>
                <w:b/>
              </w:rPr>
              <w:t>(5)</w:t>
            </w:r>
            <w:r w:rsidRPr="00DB015F">
              <w:rPr>
                <w:b/>
              </w:rPr>
              <w:t>:</w:t>
            </w:r>
            <w:r w:rsidR="00871AF7" w:rsidRPr="00DB015F">
              <w:rPr>
                <w:b/>
              </w:rPr>
              <w:t xml:space="preserve"> 8      SAMKUL: 2       FINNUT:1</w:t>
            </w:r>
            <w:r w:rsidR="000A0F50">
              <w:rPr>
                <w:b/>
              </w:rPr>
              <w:t xml:space="preserve">  VAM: 1</w:t>
            </w:r>
          </w:p>
        </w:tc>
      </w:tr>
      <w:tr w:rsidR="008036A9" w:rsidRPr="00DB015F" w14:paraId="53014EBD" w14:textId="77777777" w:rsidTr="006C516D">
        <w:trPr>
          <w:trHeight w:val="523"/>
        </w:trPr>
        <w:tc>
          <w:tcPr>
            <w:tcW w:w="710" w:type="dxa"/>
          </w:tcPr>
          <w:p w14:paraId="75457826" w14:textId="77777777" w:rsidR="008036A9" w:rsidRPr="00DB015F" w:rsidRDefault="008036A9" w:rsidP="007232CC">
            <w:pPr>
              <w:rPr>
                <w:b/>
              </w:rPr>
            </w:pPr>
            <w:r w:rsidRPr="00DB015F">
              <w:rPr>
                <w:b/>
              </w:rPr>
              <w:t>No</w:t>
            </w:r>
          </w:p>
        </w:tc>
        <w:tc>
          <w:tcPr>
            <w:tcW w:w="5126" w:type="dxa"/>
          </w:tcPr>
          <w:p w14:paraId="051F3661" w14:textId="77777777" w:rsidR="008036A9" w:rsidRPr="00DB015F" w:rsidRDefault="008036A9" w:rsidP="007232CC">
            <w:pPr>
              <w:rPr>
                <w:b/>
              </w:rPr>
            </w:pPr>
            <w:r w:rsidRPr="00DB015F">
              <w:rPr>
                <w:b/>
              </w:rPr>
              <w:t>Tittel</w:t>
            </w:r>
          </w:p>
        </w:tc>
        <w:tc>
          <w:tcPr>
            <w:tcW w:w="1502" w:type="dxa"/>
          </w:tcPr>
          <w:p w14:paraId="1975E25C" w14:textId="77777777" w:rsidR="008036A9" w:rsidRPr="00DB015F" w:rsidRDefault="008036A9" w:rsidP="007232CC">
            <w:r w:rsidRPr="00DB015F">
              <w:rPr>
                <w:b/>
              </w:rPr>
              <w:t>Prosjektlede</w:t>
            </w:r>
            <w:r w:rsidRPr="00DB015F">
              <w:t xml:space="preserve">r </w:t>
            </w:r>
          </w:p>
        </w:tc>
        <w:tc>
          <w:tcPr>
            <w:tcW w:w="1417" w:type="dxa"/>
          </w:tcPr>
          <w:p w14:paraId="5A79A2F6" w14:textId="77777777" w:rsidR="008036A9" w:rsidRPr="00DB015F" w:rsidRDefault="008036A9" w:rsidP="007232CC">
            <w:pPr>
              <w:rPr>
                <w:b/>
              </w:rPr>
            </w:pPr>
            <w:r w:rsidRPr="00DB015F">
              <w:rPr>
                <w:b/>
              </w:rPr>
              <w:t>Utlysning</w:t>
            </w:r>
          </w:p>
        </w:tc>
        <w:tc>
          <w:tcPr>
            <w:tcW w:w="1559" w:type="dxa"/>
          </w:tcPr>
          <w:p w14:paraId="076D9269" w14:textId="77777777" w:rsidR="008036A9" w:rsidRPr="00DB015F" w:rsidRDefault="008036A9" w:rsidP="007232CC">
            <w:pPr>
              <w:rPr>
                <w:b/>
              </w:rPr>
            </w:pPr>
            <w:r w:rsidRPr="00DB015F">
              <w:rPr>
                <w:b/>
              </w:rPr>
              <w:t>Avdeling</w:t>
            </w:r>
          </w:p>
        </w:tc>
      </w:tr>
      <w:tr w:rsidR="008036A9" w:rsidRPr="00DB015F" w14:paraId="133A5289" w14:textId="77777777" w:rsidTr="00040F8D">
        <w:trPr>
          <w:trHeight w:val="638"/>
        </w:trPr>
        <w:tc>
          <w:tcPr>
            <w:tcW w:w="710" w:type="dxa"/>
          </w:tcPr>
          <w:p w14:paraId="74367CE0" w14:textId="77777777" w:rsidR="008036A9" w:rsidRPr="00DB015F" w:rsidRDefault="008036A9" w:rsidP="007232CC">
            <w:pPr>
              <w:rPr>
                <w:lang w:val="en-US"/>
              </w:rPr>
            </w:pPr>
            <w:r w:rsidRPr="00DB015F">
              <w:rPr>
                <w:lang w:val="en-US"/>
              </w:rPr>
              <w:t>1</w:t>
            </w:r>
          </w:p>
        </w:tc>
        <w:tc>
          <w:tcPr>
            <w:tcW w:w="5126" w:type="dxa"/>
          </w:tcPr>
          <w:p w14:paraId="6961A3DE" w14:textId="77777777" w:rsidR="008036A9" w:rsidRPr="00DB015F" w:rsidRDefault="008036A9" w:rsidP="007232CC">
            <w:pPr>
              <w:rPr>
                <w:lang w:val="en-US"/>
              </w:rPr>
            </w:pPr>
            <w:r w:rsidRPr="00DB015F">
              <w:rPr>
                <w:lang w:val="en-US"/>
              </w:rPr>
              <w:t>Developing cost-effective interventions for high need, high cost patients</w:t>
            </w:r>
          </w:p>
        </w:tc>
        <w:tc>
          <w:tcPr>
            <w:tcW w:w="1502" w:type="dxa"/>
          </w:tcPr>
          <w:p w14:paraId="61D87DA6" w14:textId="77777777" w:rsidR="008036A9" w:rsidRPr="00DB015F" w:rsidRDefault="008036A9" w:rsidP="007232CC">
            <w:pPr>
              <w:rPr>
                <w:lang w:val="en-US"/>
              </w:rPr>
            </w:pPr>
            <w:r w:rsidRPr="00DB015F">
              <w:rPr>
                <w:lang w:val="en-US"/>
              </w:rPr>
              <w:t>Eline Aas</w:t>
            </w:r>
          </w:p>
        </w:tc>
        <w:tc>
          <w:tcPr>
            <w:tcW w:w="1417" w:type="dxa"/>
          </w:tcPr>
          <w:p w14:paraId="495928C3" w14:textId="77777777" w:rsidR="008036A9" w:rsidRPr="00DB015F" w:rsidRDefault="008036A9" w:rsidP="007232CC">
            <w:r w:rsidRPr="00DB015F">
              <w:t>HELSEVEL</w:t>
            </w:r>
          </w:p>
        </w:tc>
        <w:tc>
          <w:tcPr>
            <w:tcW w:w="1559" w:type="dxa"/>
          </w:tcPr>
          <w:p w14:paraId="7C7DAA69" w14:textId="77777777" w:rsidR="008036A9" w:rsidRPr="00DB015F" w:rsidRDefault="008036A9" w:rsidP="007232CC">
            <w:r w:rsidRPr="00DB015F">
              <w:t>HELED</w:t>
            </w:r>
          </w:p>
        </w:tc>
      </w:tr>
      <w:tr w:rsidR="008036A9" w:rsidRPr="00DB015F" w14:paraId="56A6A7A0" w14:textId="77777777" w:rsidTr="00040F8D">
        <w:trPr>
          <w:trHeight w:val="845"/>
        </w:trPr>
        <w:tc>
          <w:tcPr>
            <w:tcW w:w="710" w:type="dxa"/>
          </w:tcPr>
          <w:p w14:paraId="3F7CFBA8" w14:textId="77777777" w:rsidR="008036A9" w:rsidRPr="00DB015F" w:rsidRDefault="008036A9" w:rsidP="007232CC">
            <w:pPr>
              <w:rPr>
                <w:lang w:val="en-US"/>
              </w:rPr>
            </w:pPr>
            <w:r w:rsidRPr="00DB015F">
              <w:rPr>
                <w:lang w:val="en-US"/>
              </w:rPr>
              <w:t>2</w:t>
            </w:r>
          </w:p>
        </w:tc>
        <w:tc>
          <w:tcPr>
            <w:tcW w:w="5126" w:type="dxa"/>
          </w:tcPr>
          <w:p w14:paraId="38CF241D" w14:textId="77777777" w:rsidR="008036A9" w:rsidRPr="00DB015F" w:rsidRDefault="008036A9" w:rsidP="007232CC">
            <w:pPr>
              <w:rPr>
                <w:lang w:val="en-US"/>
              </w:rPr>
            </w:pPr>
            <w:r w:rsidRPr="00DB015F">
              <w:rPr>
                <w:lang w:val="en-US"/>
              </w:rPr>
              <w:t>International Research Collaborative for Health Economic Experiments  (IRECOHEX)</w:t>
            </w:r>
          </w:p>
        </w:tc>
        <w:tc>
          <w:tcPr>
            <w:tcW w:w="1502" w:type="dxa"/>
          </w:tcPr>
          <w:p w14:paraId="7DA93C55" w14:textId="77777777" w:rsidR="008036A9" w:rsidRPr="00DB015F" w:rsidRDefault="008036A9" w:rsidP="007232CC">
            <w:pPr>
              <w:rPr>
                <w:lang w:val="en-US"/>
              </w:rPr>
            </w:pPr>
            <w:r w:rsidRPr="00DB015F">
              <w:rPr>
                <w:lang w:val="en-US"/>
              </w:rPr>
              <w:t>Geir Godager</w:t>
            </w:r>
          </w:p>
        </w:tc>
        <w:tc>
          <w:tcPr>
            <w:tcW w:w="1417" w:type="dxa"/>
          </w:tcPr>
          <w:p w14:paraId="607C73E0" w14:textId="77777777" w:rsidR="008036A9" w:rsidRPr="00DB015F" w:rsidRDefault="008036A9" w:rsidP="007232CC">
            <w:r w:rsidRPr="00DB015F">
              <w:t>FRIPRO</w:t>
            </w:r>
          </w:p>
        </w:tc>
        <w:tc>
          <w:tcPr>
            <w:tcW w:w="1559" w:type="dxa"/>
          </w:tcPr>
          <w:p w14:paraId="217640E7" w14:textId="77777777" w:rsidR="008036A9" w:rsidRPr="00DB015F" w:rsidRDefault="008036A9" w:rsidP="007232CC">
            <w:r w:rsidRPr="00DB015F">
              <w:t>HELED</w:t>
            </w:r>
          </w:p>
        </w:tc>
      </w:tr>
      <w:tr w:rsidR="007B0B91" w:rsidRPr="00DB015F" w14:paraId="6A30F8EB" w14:textId="77777777" w:rsidTr="00040F8D">
        <w:trPr>
          <w:trHeight w:val="845"/>
        </w:trPr>
        <w:tc>
          <w:tcPr>
            <w:tcW w:w="710" w:type="dxa"/>
          </w:tcPr>
          <w:p w14:paraId="5B59AD71" w14:textId="4AF0599C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3</w:t>
            </w:r>
          </w:p>
        </w:tc>
        <w:tc>
          <w:tcPr>
            <w:tcW w:w="5126" w:type="dxa"/>
          </w:tcPr>
          <w:p w14:paraId="1A5F9FA5" w14:textId="763B2D58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International Research Collaborative for Health Economic Experiments  (IRECOHEX)</w:t>
            </w:r>
          </w:p>
        </w:tc>
        <w:tc>
          <w:tcPr>
            <w:tcW w:w="1502" w:type="dxa"/>
          </w:tcPr>
          <w:p w14:paraId="617C3D61" w14:textId="57478BDE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Geir Godager</w:t>
            </w:r>
          </w:p>
        </w:tc>
        <w:tc>
          <w:tcPr>
            <w:tcW w:w="1417" w:type="dxa"/>
          </w:tcPr>
          <w:p w14:paraId="764B942B" w14:textId="56C9D04C" w:rsidR="007B0B91" w:rsidRPr="00DB015F" w:rsidRDefault="000A0F50" w:rsidP="0001152E">
            <w:r>
              <w:t>VAM</w:t>
            </w:r>
          </w:p>
        </w:tc>
        <w:tc>
          <w:tcPr>
            <w:tcW w:w="1559" w:type="dxa"/>
          </w:tcPr>
          <w:p w14:paraId="4C801EF8" w14:textId="6302805A" w:rsidR="007B0B91" w:rsidRPr="00DB015F" w:rsidRDefault="007B0B91" w:rsidP="007B0B91">
            <w:r w:rsidRPr="00DB015F">
              <w:t>HELED</w:t>
            </w:r>
          </w:p>
        </w:tc>
      </w:tr>
      <w:tr w:rsidR="007B0B91" w:rsidRPr="00DB015F" w14:paraId="378B0ECA" w14:textId="77777777" w:rsidTr="00040F8D">
        <w:trPr>
          <w:trHeight w:val="984"/>
        </w:trPr>
        <w:tc>
          <w:tcPr>
            <w:tcW w:w="710" w:type="dxa"/>
          </w:tcPr>
          <w:p w14:paraId="5279966A" w14:textId="05482923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4</w:t>
            </w:r>
          </w:p>
        </w:tc>
        <w:tc>
          <w:tcPr>
            <w:tcW w:w="5126" w:type="dxa"/>
          </w:tcPr>
          <w:p w14:paraId="1D8C52ED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INOREG: </w:t>
            </w:r>
            <w:proofErr w:type="spellStart"/>
            <w:r w:rsidRPr="00DB015F">
              <w:rPr>
                <w:lang w:val="en-US"/>
              </w:rPr>
              <w:t>INnovations</w:t>
            </w:r>
            <w:proofErr w:type="spellEnd"/>
            <w:r w:rsidRPr="00DB015F">
              <w:rPr>
                <w:lang w:val="en-US"/>
              </w:rPr>
              <w:t xml:space="preserve"> in use Of </w:t>
            </w:r>
            <w:proofErr w:type="spellStart"/>
            <w:r w:rsidRPr="00DB015F">
              <w:rPr>
                <w:lang w:val="en-US"/>
              </w:rPr>
              <w:t>REGister</w:t>
            </w:r>
            <w:proofErr w:type="spellEnd"/>
            <w:r w:rsidRPr="00DB015F">
              <w:rPr>
                <w:lang w:val="en-US"/>
              </w:rPr>
              <w:t xml:space="preserve"> data for analyzing effects of primary and municipal care in patients with chronic diseases</w:t>
            </w:r>
          </w:p>
        </w:tc>
        <w:tc>
          <w:tcPr>
            <w:tcW w:w="1502" w:type="dxa"/>
          </w:tcPr>
          <w:p w14:paraId="2B560F96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Tron Anders Moger</w:t>
            </w:r>
          </w:p>
        </w:tc>
        <w:tc>
          <w:tcPr>
            <w:tcW w:w="1417" w:type="dxa"/>
          </w:tcPr>
          <w:p w14:paraId="1FA0BDE4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HELSEVEL</w:t>
            </w:r>
          </w:p>
        </w:tc>
        <w:tc>
          <w:tcPr>
            <w:tcW w:w="1559" w:type="dxa"/>
          </w:tcPr>
          <w:p w14:paraId="74A1A9D8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HELED</w:t>
            </w:r>
          </w:p>
        </w:tc>
      </w:tr>
      <w:tr w:rsidR="007B0B91" w:rsidRPr="00DB015F" w14:paraId="1865E89D" w14:textId="77777777" w:rsidTr="00040F8D">
        <w:trPr>
          <w:trHeight w:val="984"/>
        </w:trPr>
        <w:tc>
          <w:tcPr>
            <w:tcW w:w="710" w:type="dxa"/>
          </w:tcPr>
          <w:p w14:paraId="6CC31D8B" w14:textId="1EBA0CBA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5</w:t>
            </w:r>
          </w:p>
        </w:tc>
        <w:tc>
          <w:tcPr>
            <w:tcW w:w="5126" w:type="dxa"/>
          </w:tcPr>
          <w:p w14:paraId="14514640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The stress process: Explaining variation in depressive symptoms and poor cognitive functioning among older adults across three regions</w:t>
            </w:r>
          </w:p>
        </w:tc>
        <w:tc>
          <w:tcPr>
            <w:tcW w:w="1502" w:type="dxa"/>
          </w:tcPr>
          <w:p w14:paraId="0D00B655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Eliva Ambugo</w:t>
            </w:r>
          </w:p>
        </w:tc>
        <w:tc>
          <w:tcPr>
            <w:tcW w:w="1417" w:type="dxa"/>
          </w:tcPr>
          <w:p w14:paraId="6F5F8D61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FRIPRO </w:t>
            </w:r>
            <w:proofErr w:type="spellStart"/>
            <w:r w:rsidRPr="00DB015F">
              <w:rPr>
                <w:lang w:val="en-US"/>
              </w:rPr>
              <w:t>ung</w:t>
            </w:r>
            <w:proofErr w:type="spellEnd"/>
          </w:p>
        </w:tc>
        <w:tc>
          <w:tcPr>
            <w:tcW w:w="1559" w:type="dxa"/>
          </w:tcPr>
          <w:p w14:paraId="3FBFAC69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HELED</w:t>
            </w:r>
          </w:p>
        </w:tc>
      </w:tr>
      <w:tr w:rsidR="007B0B91" w:rsidRPr="00DB015F" w14:paraId="60D6E2DA" w14:textId="77777777" w:rsidTr="00040F8D">
        <w:trPr>
          <w:trHeight w:val="829"/>
        </w:trPr>
        <w:tc>
          <w:tcPr>
            <w:tcW w:w="710" w:type="dxa"/>
          </w:tcPr>
          <w:p w14:paraId="18999E16" w14:textId="1756D949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6</w:t>
            </w:r>
          </w:p>
        </w:tc>
        <w:tc>
          <w:tcPr>
            <w:tcW w:w="5126" w:type="dxa"/>
          </w:tcPr>
          <w:p w14:paraId="58527DAB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The </w:t>
            </w:r>
            <w:proofErr w:type="spellStart"/>
            <w:r w:rsidRPr="00DB015F">
              <w:rPr>
                <w:lang w:val="en-US"/>
              </w:rPr>
              <w:t>PRiP</w:t>
            </w:r>
            <w:proofErr w:type="spellEnd"/>
            <w:r w:rsidRPr="00DB015F">
              <w:rPr>
                <w:lang w:val="en-US"/>
              </w:rPr>
              <w:t xml:space="preserve"> Study:</w:t>
            </w:r>
          </w:p>
          <w:p w14:paraId="6FABF47E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Personalized Risk Prediction for Colorectal Cancer</w:t>
            </w:r>
          </w:p>
        </w:tc>
        <w:tc>
          <w:tcPr>
            <w:tcW w:w="1502" w:type="dxa"/>
          </w:tcPr>
          <w:p w14:paraId="32CF6AC7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Magnus Løberg</w:t>
            </w:r>
          </w:p>
        </w:tc>
        <w:tc>
          <w:tcPr>
            <w:tcW w:w="1417" w:type="dxa"/>
          </w:tcPr>
          <w:p w14:paraId="5A402870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FRIPRO </w:t>
            </w:r>
            <w:proofErr w:type="spellStart"/>
            <w:r w:rsidRPr="00DB015F">
              <w:rPr>
                <w:lang w:val="en-US"/>
              </w:rPr>
              <w:t>ung</w:t>
            </w:r>
            <w:proofErr w:type="spellEnd"/>
          </w:p>
        </w:tc>
        <w:tc>
          <w:tcPr>
            <w:tcW w:w="1559" w:type="dxa"/>
          </w:tcPr>
          <w:p w14:paraId="6A5C29DA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HELED</w:t>
            </w:r>
          </w:p>
        </w:tc>
      </w:tr>
      <w:tr w:rsidR="007B0B91" w:rsidRPr="00DB015F" w14:paraId="4F5DE223" w14:textId="77777777" w:rsidTr="00040F8D">
        <w:trPr>
          <w:trHeight w:val="829"/>
        </w:trPr>
        <w:tc>
          <w:tcPr>
            <w:tcW w:w="710" w:type="dxa"/>
          </w:tcPr>
          <w:p w14:paraId="483CE11F" w14:textId="79DA81FC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7</w:t>
            </w:r>
          </w:p>
        </w:tc>
        <w:tc>
          <w:tcPr>
            <w:tcW w:w="5126" w:type="dxa"/>
          </w:tcPr>
          <w:p w14:paraId="259CB006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The </w:t>
            </w:r>
            <w:proofErr w:type="spellStart"/>
            <w:r w:rsidRPr="00DB015F">
              <w:rPr>
                <w:lang w:val="en-US"/>
              </w:rPr>
              <w:t>PRiP</w:t>
            </w:r>
            <w:proofErr w:type="spellEnd"/>
            <w:r w:rsidRPr="00DB015F">
              <w:rPr>
                <w:lang w:val="en-US"/>
              </w:rPr>
              <w:t xml:space="preserve"> Study:</w:t>
            </w:r>
          </w:p>
          <w:p w14:paraId="62953C8C" w14:textId="07199E90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Personalized Risk Prediction for Colorectal Cancer</w:t>
            </w:r>
          </w:p>
        </w:tc>
        <w:tc>
          <w:tcPr>
            <w:tcW w:w="1502" w:type="dxa"/>
          </w:tcPr>
          <w:p w14:paraId="1240C258" w14:textId="7CE4BF9E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Magnus Løberg</w:t>
            </w:r>
          </w:p>
        </w:tc>
        <w:tc>
          <w:tcPr>
            <w:tcW w:w="1417" w:type="dxa"/>
          </w:tcPr>
          <w:p w14:paraId="596C6AA1" w14:textId="5A28E63B" w:rsidR="007B0B91" w:rsidRPr="00DB015F" w:rsidRDefault="00DB015F" w:rsidP="00DB015F">
            <w:pPr>
              <w:rPr>
                <w:lang w:val="en-US"/>
              </w:rPr>
            </w:pPr>
            <w:r>
              <w:rPr>
                <w:lang w:val="en-US"/>
              </w:rPr>
              <w:t>BEHANDLING</w:t>
            </w:r>
          </w:p>
        </w:tc>
        <w:tc>
          <w:tcPr>
            <w:tcW w:w="1559" w:type="dxa"/>
          </w:tcPr>
          <w:p w14:paraId="2F439953" w14:textId="5ADB9474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HELED</w:t>
            </w:r>
          </w:p>
        </w:tc>
      </w:tr>
      <w:tr w:rsidR="007B0B91" w:rsidRPr="00DB015F" w14:paraId="5BB21050" w14:textId="77777777" w:rsidTr="00040F8D">
        <w:trPr>
          <w:trHeight w:val="996"/>
        </w:trPr>
        <w:tc>
          <w:tcPr>
            <w:tcW w:w="710" w:type="dxa"/>
          </w:tcPr>
          <w:p w14:paraId="2EC9B66A" w14:textId="1FF128A8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8</w:t>
            </w:r>
          </w:p>
        </w:tc>
        <w:tc>
          <w:tcPr>
            <w:tcW w:w="5126" w:type="dxa"/>
          </w:tcPr>
          <w:p w14:paraId="0B67C598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Patient implications of reduced antibiotic treatment of common infections in children (PARAT)</w:t>
            </w:r>
          </w:p>
        </w:tc>
        <w:tc>
          <w:tcPr>
            <w:tcW w:w="1502" w:type="dxa"/>
          </w:tcPr>
          <w:p w14:paraId="27141DD4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Jørund Straand</w:t>
            </w:r>
          </w:p>
        </w:tc>
        <w:tc>
          <w:tcPr>
            <w:tcW w:w="1417" w:type="dxa"/>
          </w:tcPr>
          <w:p w14:paraId="49C91E0A" w14:textId="77777777" w:rsidR="007B0B91" w:rsidRPr="00DB015F" w:rsidRDefault="007B0B91" w:rsidP="007B0B91">
            <w:r w:rsidRPr="00DB015F">
              <w:t>BEDREHELSE</w:t>
            </w:r>
          </w:p>
        </w:tc>
        <w:tc>
          <w:tcPr>
            <w:tcW w:w="1559" w:type="dxa"/>
          </w:tcPr>
          <w:p w14:paraId="43923F2C" w14:textId="77777777" w:rsidR="007B0B91" w:rsidRPr="00DB015F" w:rsidRDefault="007B0B91" w:rsidP="007B0B91">
            <w:r w:rsidRPr="00DB015F">
              <w:t>ALLMENNMED</w:t>
            </w:r>
          </w:p>
        </w:tc>
      </w:tr>
      <w:tr w:rsidR="007B0B91" w:rsidRPr="00DB015F" w14:paraId="38BAF8EF" w14:textId="77777777" w:rsidTr="00040F8D">
        <w:trPr>
          <w:trHeight w:val="969"/>
        </w:trPr>
        <w:tc>
          <w:tcPr>
            <w:tcW w:w="710" w:type="dxa"/>
          </w:tcPr>
          <w:p w14:paraId="5928C027" w14:textId="63EECA6C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9</w:t>
            </w:r>
          </w:p>
        </w:tc>
        <w:tc>
          <w:tcPr>
            <w:tcW w:w="5126" w:type="dxa"/>
          </w:tcPr>
          <w:p w14:paraId="0B607203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Antimicrobial resistance in migrants from the Horn of Africa - A One Health approach (AMIGOH)</w:t>
            </w:r>
          </w:p>
        </w:tc>
        <w:tc>
          <w:tcPr>
            <w:tcW w:w="1502" w:type="dxa"/>
          </w:tcPr>
          <w:p w14:paraId="0E028867" w14:textId="77777777" w:rsidR="007B0B91" w:rsidRPr="00DB015F" w:rsidRDefault="007B0B91" w:rsidP="007B0B91">
            <w:r w:rsidRPr="00DB015F">
              <w:t>Andrea Winkler</w:t>
            </w:r>
          </w:p>
        </w:tc>
        <w:tc>
          <w:tcPr>
            <w:tcW w:w="1417" w:type="dxa"/>
          </w:tcPr>
          <w:p w14:paraId="12378A72" w14:textId="77777777" w:rsidR="007B0B91" w:rsidRPr="00DB015F" w:rsidRDefault="007B0B91" w:rsidP="007B0B91">
            <w:r w:rsidRPr="00DB015F">
              <w:t>BEDREHELSE</w:t>
            </w:r>
          </w:p>
        </w:tc>
        <w:tc>
          <w:tcPr>
            <w:tcW w:w="1559" w:type="dxa"/>
          </w:tcPr>
          <w:p w14:paraId="77C705A3" w14:textId="77777777" w:rsidR="007B0B91" w:rsidRPr="00DB015F" w:rsidRDefault="007B0B91" w:rsidP="007B0B91">
            <w:r w:rsidRPr="00DB015F">
              <w:t>SAMF.MED</w:t>
            </w:r>
          </w:p>
        </w:tc>
      </w:tr>
      <w:tr w:rsidR="007B0B91" w:rsidRPr="00DB015F" w14:paraId="1FB71005" w14:textId="77777777" w:rsidTr="00040F8D">
        <w:trPr>
          <w:trHeight w:val="983"/>
        </w:trPr>
        <w:tc>
          <w:tcPr>
            <w:tcW w:w="710" w:type="dxa"/>
          </w:tcPr>
          <w:p w14:paraId="77ECAA4F" w14:textId="5DD0AB02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10</w:t>
            </w:r>
          </w:p>
        </w:tc>
        <w:tc>
          <w:tcPr>
            <w:tcW w:w="5126" w:type="dxa"/>
          </w:tcPr>
          <w:p w14:paraId="4D4E8F76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Biomarkers of protective immunity during Mycobacterium tuberculosis infection in an endemic setting</w:t>
            </w:r>
          </w:p>
        </w:tc>
        <w:tc>
          <w:tcPr>
            <w:tcW w:w="1502" w:type="dxa"/>
          </w:tcPr>
          <w:p w14:paraId="59E277F5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Fekadu Abebe</w:t>
            </w:r>
          </w:p>
        </w:tc>
        <w:tc>
          <w:tcPr>
            <w:tcW w:w="1417" w:type="dxa"/>
          </w:tcPr>
          <w:p w14:paraId="6020E6E4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FRIPRO</w:t>
            </w:r>
          </w:p>
        </w:tc>
        <w:tc>
          <w:tcPr>
            <w:tcW w:w="1559" w:type="dxa"/>
          </w:tcPr>
          <w:p w14:paraId="6946A074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SAMF.MED</w:t>
            </w:r>
          </w:p>
        </w:tc>
      </w:tr>
      <w:tr w:rsidR="007B0B91" w:rsidRPr="00DB015F" w14:paraId="29D61221" w14:textId="77777777" w:rsidTr="00040F8D">
        <w:trPr>
          <w:trHeight w:val="840"/>
        </w:trPr>
        <w:tc>
          <w:tcPr>
            <w:tcW w:w="710" w:type="dxa"/>
          </w:tcPr>
          <w:p w14:paraId="4CEE5640" w14:textId="7EE88CD0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lastRenderedPageBreak/>
              <w:t>11</w:t>
            </w:r>
          </w:p>
        </w:tc>
        <w:tc>
          <w:tcPr>
            <w:tcW w:w="5126" w:type="dxa"/>
          </w:tcPr>
          <w:p w14:paraId="6E6FA532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From Asia to East Africa: Antibiotic Trajectories Across the Ocean (FAR)</w:t>
            </w:r>
          </w:p>
        </w:tc>
        <w:tc>
          <w:tcPr>
            <w:tcW w:w="1502" w:type="dxa"/>
          </w:tcPr>
          <w:p w14:paraId="4C216819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Heidi Fjeld</w:t>
            </w:r>
          </w:p>
        </w:tc>
        <w:tc>
          <w:tcPr>
            <w:tcW w:w="1417" w:type="dxa"/>
          </w:tcPr>
          <w:p w14:paraId="38A36784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SAMKUL</w:t>
            </w:r>
          </w:p>
        </w:tc>
        <w:tc>
          <w:tcPr>
            <w:tcW w:w="1559" w:type="dxa"/>
          </w:tcPr>
          <w:p w14:paraId="6FC70406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SAMF.MED</w:t>
            </w:r>
          </w:p>
        </w:tc>
      </w:tr>
      <w:tr w:rsidR="007B0B91" w:rsidRPr="00DB015F" w14:paraId="317C637C" w14:textId="77777777" w:rsidTr="00040F8D">
        <w:trPr>
          <w:trHeight w:val="994"/>
        </w:trPr>
        <w:tc>
          <w:tcPr>
            <w:tcW w:w="710" w:type="dxa"/>
          </w:tcPr>
          <w:p w14:paraId="14824BB7" w14:textId="19EE6B7A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12</w:t>
            </w:r>
          </w:p>
        </w:tc>
        <w:tc>
          <w:tcPr>
            <w:tcW w:w="5126" w:type="dxa"/>
          </w:tcPr>
          <w:p w14:paraId="659F6925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Delivering the promise of the Sustainable Development </w:t>
            </w:r>
            <w:proofErr w:type="gramStart"/>
            <w:r w:rsidRPr="00DB015F">
              <w:rPr>
                <w:lang w:val="en-US"/>
              </w:rPr>
              <w:t>Goals ?</w:t>
            </w:r>
            <w:proofErr w:type="gramEnd"/>
            <w:r w:rsidRPr="00DB015F">
              <w:rPr>
                <w:lang w:val="en-US"/>
              </w:rPr>
              <w:t xml:space="preserve"> Collaboration through conflict in multi-sector partnerships (ERIS)</w:t>
            </w:r>
          </w:p>
        </w:tc>
        <w:tc>
          <w:tcPr>
            <w:tcW w:w="1502" w:type="dxa"/>
          </w:tcPr>
          <w:p w14:paraId="2F919D17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Eivind Engebretsen</w:t>
            </w:r>
          </w:p>
        </w:tc>
        <w:tc>
          <w:tcPr>
            <w:tcW w:w="1417" w:type="dxa"/>
          </w:tcPr>
          <w:p w14:paraId="00443D5F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FRIPRO</w:t>
            </w:r>
          </w:p>
        </w:tc>
        <w:tc>
          <w:tcPr>
            <w:tcW w:w="1559" w:type="dxa"/>
          </w:tcPr>
          <w:p w14:paraId="54F319F6" w14:textId="77777777" w:rsidR="007B0B91" w:rsidRPr="00DB015F" w:rsidRDefault="007B0B91" w:rsidP="007B0B91">
            <w:r w:rsidRPr="00DB015F">
              <w:t>HELSEFAG</w:t>
            </w:r>
          </w:p>
        </w:tc>
      </w:tr>
      <w:tr w:rsidR="007B0B91" w:rsidRPr="00DB015F" w14:paraId="4331D3A1" w14:textId="77777777" w:rsidTr="00040F8D">
        <w:trPr>
          <w:trHeight w:val="1122"/>
        </w:trPr>
        <w:tc>
          <w:tcPr>
            <w:tcW w:w="710" w:type="dxa"/>
          </w:tcPr>
          <w:p w14:paraId="0C015A5A" w14:textId="1AB99F30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13</w:t>
            </w:r>
          </w:p>
        </w:tc>
        <w:tc>
          <w:tcPr>
            <w:tcW w:w="5126" w:type="dxa"/>
          </w:tcPr>
          <w:p w14:paraId="2AF3DB0E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Delivering the promise of the Sustainable Development </w:t>
            </w:r>
            <w:proofErr w:type="gramStart"/>
            <w:r w:rsidRPr="00DB015F">
              <w:rPr>
                <w:lang w:val="en-US"/>
              </w:rPr>
              <w:t>Goals ?</w:t>
            </w:r>
            <w:proofErr w:type="gramEnd"/>
            <w:r w:rsidRPr="00DB015F">
              <w:rPr>
                <w:lang w:val="en-US"/>
              </w:rPr>
              <w:t xml:space="preserve"> Collaboration through conflict in multi-sector partnerships (ERIS)</w:t>
            </w:r>
          </w:p>
        </w:tc>
        <w:tc>
          <w:tcPr>
            <w:tcW w:w="1502" w:type="dxa"/>
          </w:tcPr>
          <w:p w14:paraId="68276FF1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Eivind Engebretsen</w:t>
            </w:r>
          </w:p>
        </w:tc>
        <w:tc>
          <w:tcPr>
            <w:tcW w:w="1417" w:type="dxa"/>
          </w:tcPr>
          <w:p w14:paraId="4BFE51CF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SAMKUL</w:t>
            </w:r>
          </w:p>
        </w:tc>
        <w:tc>
          <w:tcPr>
            <w:tcW w:w="1559" w:type="dxa"/>
          </w:tcPr>
          <w:p w14:paraId="76954332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HELSEFAG</w:t>
            </w:r>
          </w:p>
        </w:tc>
      </w:tr>
      <w:tr w:rsidR="007B0B91" w:rsidRPr="00DB015F" w14:paraId="38C82576" w14:textId="77777777" w:rsidTr="006C516D">
        <w:trPr>
          <w:trHeight w:val="1233"/>
        </w:trPr>
        <w:tc>
          <w:tcPr>
            <w:tcW w:w="710" w:type="dxa"/>
          </w:tcPr>
          <w:p w14:paraId="69908FDE" w14:textId="43DB0D2D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14</w:t>
            </w:r>
          </w:p>
        </w:tc>
        <w:tc>
          <w:tcPr>
            <w:tcW w:w="5126" w:type="dxa"/>
          </w:tcPr>
          <w:p w14:paraId="69EC2351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Active living with osteoarthritis (</w:t>
            </w:r>
            <w:proofErr w:type="spellStart"/>
            <w:r w:rsidRPr="00DB015F">
              <w:rPr>
                <w:lang w:val="en-US"/>
              </w:rPr>
              <w:t>AktivA</w:t>
            </w:r>
            <w:proofErr w:type="spellEnd"/>
            <w:r w:rsidRPr="00DB015F">
              <w:rPr>
                <w:lang w:val="en-US"/>
              </w:rPr>
              <w:t xml:space="preserve">). Long-term changes in patient-reported outcomes and quality of care following the </w:t>
            </w:r>
            <w:proofErr w:type="spellStart"/>
            <w:r w:rsidRPr="00DB015F">
              <w:rPr>
                <w:lang w:val="en-US"/>
              </w:rPr>
              <w:t>AktivA</w:t>
            </w:r>
            <w:proofErr w:type="spellEnd"/>
            <w:r w:rsidRPr="00DB015F">
              <w:rPr>
                <w:lang w:val="en-US"/>
              </w:rPr>
              <w:t xml:space="preserve"> implementation program. A prospective registry-based study. </w:t>
            </w:r>
          </w:p>
        </w:tc>
        <w:tc>
          <w:tcPr>
            <w:tcW w:w="1502" w:type="dxa"/>
          </w:tcPr>
          <w:p w14:paraId="2313DB4E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Inger Holm</w:t>
            </w:r>
          </w:p>
        </w:tc>
        <w:tc>
          <w:tcPr>
            <w:tcW w:w="1417" w:type="dxa"/>
          </w:tcPr>
          <w:p w14:paraId="4BD102FF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BEHANDLING</w:t>
            </w:r>
          </w:p>
        </w:tc>
        <w:tc>
          <w:tcPr>
            <w:tcW w:w="1559" w:type="dxa"/>
          </w:tcPr>
          <w:p w14:paraId="2C6CCB4D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HELSEFAG</w:t>
            </w:r>
          </w:p>
        </w:tc>
      </w:tr>
      <w:tr w:rsidR="007B0B91" w:rsidRPr="00DB015F" w14:paraId="4B336A7E" w14:textId="77777777" w:rsidTr="00040F8D">
        <w:trPr>
          <w:trHeight w:val="983"/>
        </w:trPr>
        <w:tc>
          <w:tcPr>
            <w:tcW w:w="710" w:type="dxa"/>
          </w:tcPr>
          <w:p w14:paraId="7151F236" w14:textId="27DFEC69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15</w:t>
            </w:r>
          </w:p>
        </w:tc>
        <w:tc>
          <w:tcPr>
            <w:tcW w:w="5126" w:type="dxa"/>
          </w:tcPr>
          <w:p w14:paraId="6FC5F35B" w14:textId="7F13D062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Living with or Near HIV on the Road to Ending AIDS: Investigations into the Temporality of Ending AIDS' (</w:t>
            </w:r>
            <w:proofErr w:type="spellStart"/>
            <w:r w:rsidRPr="00DB015F">
              <w:rPr>
                <w:lang w:val="en-US"/>
              </w:rPr>
              <w:t>TinGHIV</w:t>
            </w:r>
            <w:proofErr w:type="spellEnd"/>
            <w:r w:rsidRPr="00DB015F">
              <w:rPr>
                <w:lang w:val="en-US"/>
              </w:rPr>
              <w:t>)</w:t>
            </w:r>
          </w:p>
        </w:tc>
        <w:tc>
          <w:tcPr>
            <w:tcW w:w="1502" w:type="dxa"/>
          </w:tcPr>
          <w:p w14:paraId="1815E013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Tony </w:t>
            </w:r>
            <w:proofErr w:type="spellStart"/>
            <w:r w:rsidRPr="00DB015F">
              <w:rPr>
                <w:lang w:val="en-US"/>
              </w:rPr>
              <w:t>Sandset</w:t>
            </w:r>
            <w:proofErr w:type="spellEnd"/>
          </w:p>
        </w:tc>
        <w:tc>
          <w:tcPr>
            <w:tcW w:w="1417" w:type="dxa"/>
          </w:tcPr>
          <w:p w14:paraId="1A41EFAD" w14:textId="1CE40958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FRIPRO </w:t>
            </w:r>
            <w:proofErr w:type="spellStart"/>
            <w:r w:rsidRPr="00DB015F">
              <w:rPr>
                <w:lang w:val="en-US"/>
              </w:rPr>
              <w:t>ung</w:t>
            </w:r>
            <w:proofErr w:type="spellEnd"/>
          </w:p>
        </w:tc>
        <w:tc>
          <w:tcPr>
            <w:tcW w:w="1559" w:type="dxa"/>
          </w:tcPr>
          <w:p w14:paraId="6E949138" w14:textId="7E76D406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HELSEFAG</w:t>
            </w:r>
          </w:p>
        </w:tc>
      </w:tr>
      <w:tr w:rsidR="007B0B91" w:rsidRPr="00DB015F" w14:paraId="6D885946" w14:textId="77777777" w:rsidTr="00040F8D">
        <w:trPr>
          <w:trHeight w:val="1024"/>
        </w:trPr>
        <w:tc>
          <w:tcPr>
            <w:tcW w:w="710" w:type="dxa"/>
          </w:tcPr>
          <w:p w14:paraId="0E893500" w14:textId="279606E7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16</w:t>
            </w:r>
          </w:p>
        </w:tc>
        <w:tc>
          <w:tcPr>
            <w:tcW w:w="5126" w:type="dxa"/>
          </w:tcPr>
          <w:p w14:paraId="40C2F094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Implementing Advance Care Planning - A Cluster </w:t>
            </w:r>
            <w:proofErr w:type="spellStart"/>
            <w:r w:rsidRPr="00DB015F">
              <w:rPr>
                <w:lang w:val="en-US"/>
              </w:rPr>
              <w:t>Randomised</w:t>
            </w:r>
            <w:proofErr w:type="spellEnd"/>
            <w:r w:rsidRPr="00DB015F">
              <w:rPr>
                <w:lang w:val="en-US"/>
              </w:rPr>
              <w:t xml:space="preserve"> Controlled Study</w:t>
            </w:r>
          </w:p>
        </w:tc>
        <w:tc>
          <w:tcPr>
            <w:tcW w:w="1502" w:type="dxa"/>
          </w:tcPr>
          <w:p w14:paraId="119444B8" w14:textId="77777777" w:rsidR="007B0B91" w:rsidRPr="00DB015F" w:rsidRDefault="007B0B91" w:rsidP="007B0B91">
            <w:r w:rsidRPr="00DB015F">
              <w:t>Reidar Pedersen</w:t>
            </w:r>
          </w:p>
        </w:tc>
        <w:tc>
          <w:tcPr>
            <w:tcW w:w="1417" w:type="dxa"/>
          </w:tcPr>
          <w:p w14:paraId="001D105A" w14:textId="77777777" w:rsidR="007B0B91" w:rsidRPr="00DB015F" w:rsidRDefault="007B0B91" w:rsidP="007B0B91">
            <w:r w:rsidRPr="00DB015F">
              <w:t>HELSEVEL</w:t>
            </w:r>
          </w:p>
        </w:tc>
        <w:tc>
          <w:tcPr>
            <w:tcW w:w="1559" w:type="dxa"/>
          </w:tcPr>
          <w:p w14:paraId="76090770" w14:textId="77777777" w:rsidR="007B0B91" w:rsidRPr="00DB015F" w:rsidRDefault="007B0B91" w:rsidP="007B0B91">
            <w:r w:rsidRPr="00DB015F">
              <w:t>SME</w:t>
            </w:r>
          </w:p>
        </w:tc>
      </w:tr>
      <w:tr w:rsidR="007B0B91" w:rsidRPr="00DB015F" w14:paraId="4A46F2B1" w14:textId="77777777" w:rsidTr="00040F8D">
        <w:trPr>
          <w:trHeight w:val="829"/>
        </w:trPr>
        <w:tc>
          <w:tcPr>
            <w:tcW w:w="710" w:type="dxa"/>
          </w:tcPr>
          <w:p w14:paraId="22D5C72C" w14:textId="6C26E2FD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17</w:t>
            </w:r>
          </w:p>
        </w:tc>
        <w:tc>
          <w:tcPr>
            <w:tcW w:w="5126" w:type="dxa"/>
          </w:tcPr>
          <w:p w14:paraId="7E469675" w14:textId="77777777" w:rsidR="007B0B91" w:rsidRPr="00DB015F" w:rsidRDefault="007B0B91" w:rsidP="007B0B91">
            <w:pPr>
              <w:rPr>
                <w:color w:val="FF0000"/>
                <w:lang w:val="en-US"/>
              </w:rPr>
            </w:pPr>
            <w:r w:rsidRPr="00DB015F">
              <w:rPr>
                <w:lang w:val="en-US"/>
              </w:rPr>
              <w:t>Doctors, legal regulation and the problem of non-compliance</w:t>
            </w:r>
          </w:p>
        </w:tc>
        <w:tc>
          <w:tcPr>
            <w:tcW w:w="1502" w:type="dxa"/>
          </w:tcPr>
          <w:p w14:paraId="7506FE89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Morten Magelssen</w:t>
            </w:r>
          </w:p>
        </w:tc>
        <w:tc>
          <w:tcPr>
            <w:tcW w:w="1417" w:type="dxa"/>
          </w:tcPr>
          <w:p w14:paraId="285FCDAD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HELSEVEL</w:t>
            </w:r>
          </w:p>
        </w:tc>
        <w:tc>
          <w:tcPr>
            <w:tcW w:w="1559" w:type="dxa"/>
          </w:tcPr>
          <w:p w14:paraId="7E621BB8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SME</w:t>
            </w:r>
          </w:p>
        </w:tc>
      </w:tr>
      <w:tr w:rsidR="007B0B91" w:rsidRPr="00DB015F" w14:paraId="62926485" w14:textId="77777777" w:rsidTr="00040F8D">
        <w:trPr>
          <w:trHeight w:val="791"/>
        </w:trPr>
        <w:tc>
          <w:tcPr>
            <w:tcW w:w="710" w:type="dxa"/>
          </w:tcPr>
          <w:p w14:paraId="49A48F5F" w14:textId="61AB05A6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18</w:t>
            </w:r>
          </w:p>
        </w:tc>
        <w:tc>
          <w:tcPr>
            <w:tcW w:w="5126" w:type="dxa"/>
          </w:tcPr>
          <w:p w14:paraId="491D09A6" w14:textId="23F6873A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How doctors use the law</w:t>
            </w:r>
          </w:p>
        </w:tc>
        <w:tc>
          <w:tcPr>
            <w:tcW w:w="1502" w:type="dxa"/>
          </w:tcPr>
          <w:p w14:paraId="7A0812D9" w14:textId="0CA5AD9B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Morten Magelssen</w:t>
            </w:r>
          </w:p>
        </w:tc>
        <w:tc>
          <w:tcPr>
            <w:tcW w:w="1417" w:type="dxa"/>
          </w:tcPr>
          <w:p w14:paraId="22C7FE1A" w14:textId="5A9A8F60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FRIPRO </w:t>
            </w:r>
            <w:proofErr w:type="spellStart"/>
            <w:r w:rsidRPr="00DB015F">
              <w:rPr>
                <w:lang w:val="en-US"/>
              </w:rPr>
              <w:t>ung</w:t>
            </w:r>
            <w:proofErr w:type="spellEnd"/>
          </w:p>
        </w:tc>
        <w:tc>
          <w:tcPr>
            <w:tcW w:w="1559" w:type="dxa"/>
          </w:tcPr>
          <w:p w14:paraId="6D6BFB3E" w14:textId="23FB828B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SME</w:t>
            </w:r>
          </w:p>
        </w:tc>
      </w:tr>
      <w:tr w:rsidR="007B0B91" w:rsidRPr="00DB015F" w14:paraId="447DA301" w14:textId="77777777" w:rsidTr="00040F8D">
        <w:trPr>
          <w:trHeight w:val="845"/>
        </w:trPr>
        <w:tc>
          <w:tcPr>
            <w:tcW w:w="710" w:type="dxa"/>
          </w:tcPr>
          <w:p w14:paraId="1ED95874" w14:textId="22E381F7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19</w:t>
            </w:r>
          </w:p>
        </w:tc>
        <w:tc>
          <w:tcPr>
            <w:tcW w:w="5126" w:type="dxa"/>
          </w:tcPr>
          <w:p w14:paraId="1323200D" w14:textId="0653B6B1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Improving home-based municipal healthcare services through ethics support</w:t>
            </w:r>
          </w:p>
        </w:tc>
        <w:tc>
          <w:tcPr>
            <w:tcW w:w="1502" w:type="dxa"/>
          </w:tcPr>
          <w:p w14:paraId="45915842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Reidun </w:t>
            </w:r>
            <w:proofErr w:type="spellStart"/>
            <w:r w:rsidRPr="00DB015F">
              <w:rPr>
                <w:lang w:val="en-US"/>
              </w:rPr>
              <w:t>Førde</w:t>
            </w:r>
            <w:proofErr w:type="spellEnd"/>
          </w:p>
        </w:tc>
        <w:tc>
          <w:tcPr>
            <w:tcW w:w="1417" w:type="dxa"/>
          </w:tcPr>
          <w:p w14:paraId="73F3A507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HELSEVEL</w:t>
            </w:r>
          </w:p>
        </w:tc>
        <w:tc>
          <w:tcPr>
            <w:tcW w:w="1559" w:type="dxa"/>
          </w:tcPr>
          <w:p w14:paraId="650F0191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SME</w:t>
            </w:r>
          </w:p>
        </w:tc>
      </w:tr>
      <w:tr w:rsidR="007B0B91" w:rsidRPr="00DB015F" w14:paraId="3E832737" w14:textId="77777777" w:rsidTr="00040F8D">
        <w:trPr>
          <w:trHeight w:val="999"/>
        </w:trPr>
        <w:tc>
          <w:tcPr>
            <w:tcW w:w="710" w:type="dxa"/>
          </w:tcPr>
          <w:p w14:paraId="22E33675" w14:textId="7CB0A149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20</w:t>
            </w:r>
          </w:p>
        </w:tc>
        <w:tc>
          <w:tcPr>
            <w:tcW w:w="5126" w:type="dxa"/>
          </w:tcPr>
          <w:p w14:paraId="01ACD8DC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Incorporation of Ethics in Regulatory Procedures relating to Marketing Authorization Applications of Medicines (</w:t>
            </w:r>
            <w:proofErr w:type="spellStart"/>
            <w:r w:rsidRPr="00DB015F">
              <w:rPr>
                <w:lang w:val="en-US"/>
              </w:rPr>
              <w:t>EthiPharm</w:t>
            </w:r>
            <w:proofErr w:type="spellEnd"/>
            <w:r w:rsidRPr="00DB015F">
              <w:rPr>
                <w:lang w:val="en-US"/>
              </w:rPr>
              <w:t>)</w:t>
            </w:r>
          </w:p>
        </w:tc>
        <w:tc>
          <w:tcPr>
            <w:tcW w:w="1502" w:type="dxa"/>
          </w:tcPr>
          <w:p w14:paraId="5F0825CB" w14:textId="77777777" w:rsidR="007B0B91" w:rsidRPr="00DB015F" w:rsidRDefault="007B0B91" w:rsidP="007B0B91">
            <w:r w:rsidRPr="00DB015F">
              <w:t>Rosemarie de la Cruz Bernabe</w:t>
            </w:r>
          </w:p>
        </w:tc>
        <w:tc>
          <w:tcPr>
            <w:tcW w:w="1417" w:type="dxa"/>
          </w:tcPr>
          <w:p w14:paraId="569ECD97" w14:textId="4600AA22" w:rsidR="007B0B91" w:rsidRPr="00DB015F" w:rsidRDefault="003E3EAB" w:rsidP="007B0B91">
            <w:r>
              <w:t xml:space="preserve">FRIPRO </w:t>
            </w:r>
            <w:proofErr w:type="spellStart"/>
            <w:r>
              <w:t>mobility</w:t>
            </w:r>
            <w:proofErr w:type="spellEnd"/>
          </w:p>
        </w:tc>
        <w:tc>
          <w:tcPr>
            <w:tcW w:w="1559" w:type="dxa"/>
          </w:tcPr>
          <w:p w14:paraId="2541F977" w14:textId="77777777" w:rsidR="007B0B91" w:rsidRPr="00DB015F" w:rsidRDefault="007B0B91" w:rsidP="007B0B91">
            <w:r w:rsidRPr="00DB015F">
              <w:t>SME</w:t>
            </w:r>
          </w:p>
        </w:tc>
      </w:tr>
      <w:tr w:rsidR="007B0B91" w:rsidRPr="00DB015F" w14:paraId="27700382" w14:textId="77777777" w:rsidTr="00040F8D">
        <w:trPr>
          <w:trHeight w:val="889"/>
        </w:trPr>
        <w:tc>
          <w:tcPr>
            <w:tcW w:w="710" w:type="dxa"/>
          </w:tcPr>
          <w:p w14:paraId="48842DD7" w14:textId="0B121F90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21</w:t>
            </w:r>
          </w:p>
        </w:tc>
        <w:tc>
          <w:tcPr>
            <w:tcW w:w="5126" w:type="dxa"/>
          </w:tcPr>
          <w:p w14:paraId="11DF682D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THE MISSING LINK IN INTEGRATED CARE- Implementing ORAL health in integrated health care services for homebound patients in Norway (CORAL)</w:t>
            </w:r>
          </w:p>
        </w:tc>
        <w:tc>
          <w:tcPr>
            <w:tcW w:w="1502" w:type="dxa"/>
          </w:tcPr>
          <w:p w14:paraId="42AC3C5F" w14:textId="77777777" w:rsidR="007B0B91" w:rsidRPr="00DB015F" w:rsidRDefault="007B0B91" w:rsidP="007B0B91">
            <w:r w:rsidRPr="00DB015F">
              <w:t>Ragnhild Hellesø</w:t>
            </w:r>
          </w:p>
        </w:tc>
        <w:tc>
          <w:tcPr>
            <w:tcW w:w="1417" w:type="dxa"/>
          </w:tcPr>
          <w:p w14:paraId="6494E0ED" w14:textId="77777777" w:rsidR="007B0B91" w:rsidRPr="00DB015F" w:rsidRDefault="007B0B91" w:rsidP="007B0B91">
            <w:r w:rsidRPr="00DB015F">
              <w:t>HELSEVEL</w:t>
            </w:r>
          </w:p>
        </w:tc>
        <w:tc>
          <w:tcPr>
            <w:tcW w:w="1559" w:type="dxa"/>
          </w:tcPr>
          <w:p w14:paraId="3E85CAD3" w14:textId="77777777" w:rsidR="007B0B91" w:rsidRPr="00DB015F" w:rsidRDefault="007B0B91" w:rsidP="007B0B91">
            <w:r w:rsidRPr="00DB015F">
              <w:t>SYK.VIT</w:t>
            </w:r>
          </w:p>
        </w:tc>
      </w:tr>
      <w:tr w:rsidR="007B0B91" w:rsidRPr="00DB015F" w14:paraId="432FF4A2" w14:textId="77777777" w:rsidTr="00040F8D">
        <w:trPr>
          <w:trHeight w:val="920"/>
        </w:trPr>
        <w:tc>
          <w:tcPr>
            <w:tcW w:w="710" w:type="dxa"/>
          </w:tcPr>
          <w:p w14:paraId="0F43542B" w14:textId="3F7B5F52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22</w:t>
            </w:r>
          </w:p>
        </w:tc>
        <w:tc>
          <w:tcPr>
            <w:tcW w:w="5126" w:type="dxa"/>
          </w:tcPr>
          <w:p w14:paraId="2500A31B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Designing a Pedagogical Prospective Model for Educating Advanced Nurse Practitioners in the Nordic Countries</w:t>
            </w:r>
          </w:p>
        </w:tc>
        <w:tc>
          <w:tcPr>
            <w:tcW w:w="1502" w:type="dxa"/>
          </w:tcPr>
          <w:p w14:paraId="247E001A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 xml:space="preserve">Ragnhild </w:t>
            </w:r>
            <w:proofErr w:type="spellStart"/>
            <w:r w:rsidRPr="00DB015F">
              <w:rPr>
                <w:lang w:val="en-US"/>
              </w:rPr>
              <w:t>Hellesø</w:t>
            </w:r>
            <w:proofErr w:type="spellEnd"/>
          </w:p>
        </w:tc>
        <w:tc>
          <w:tcPr>
            <w:tcW w:w="1417" w:type="dxa"/>
          </w:tcPr>
          <w:p w14:paraId="10D6AF41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FINNUT</w:t>
            </w:r>
          </w:p>
        </w:tc>
        <w:tc>
          <w:tcPr>
            <w:tcW w:w="1559" w:type="dxa"/>
          </w:tcPr>
          <w:p w14:paraId="170E00DF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SYK.VIT</w:t>
            </w:r>
          </w:p>
        </w:tc>
      </w:tr>
      <w:tr w:rsidR="007B0B91" w:rsidRPr="00DB015F" w14:paraId="7642773E" w14:textId="77777777" w:rsidTr="00040F8D">
        <w:trPr>
          <w:trHeight w:val="953"/>
        </w:trPr>
        <w:tc>
          <w:tcPr>
            <w:tcW w:w="710" w:type="dxa"/>
          </w:tcPr>
          <w:p w14:paraId="21C8CF55" w14:textId="663FB888" w:rsidR="007B0B91" w:rsidRPr="00DB015F" w:rsidRDefault="00DB015F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lastRenderedPageBreak/>
              <w:t>23</w:t>
            </w:r>
          </w:p>
        </w:tc>
        <w:tc>
          <w:tcPr>
            <w:tcW w:w="5126" w:type="dxa"/>
          </w:tcPr>
          <w:p w14:paraId="2FC6B99C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Classification of organization and content in rehabilitation services - effective elements and user priorities</w:t>
            </w:r>
          </w:p>
        </w:tc>
        <w:tc>
          <w:tcPr>
            <w:tcW w:w="1502" w:type="dxa"/>
          </w:tcPr>
          <w:p w14:paraId="75CB6551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Cecilie Røe</w:t>
            </w:r>
          </w:p>
        </w:tc>
        <w:tc>
          <w:tcPr>
            <w:tcW w:w="1417" w:type="dxa"/>
          </w:tcPr>
          <w:p w14:paraId="16FAD7DA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HELSEVEL</w:t>
            </w:r>
          </w:p>
        </w:tc>
        <w:tc>
          <w:tcPr>
            <w:tcW w:w="1559" w:type="dxa"/>
          </w:tcPr>
          <w:p w14:paraId="303790C0" w14:textId="77777777" w:rsidR="007B0B91" w:rsidRPr="00DB015F" w:rsidRDefault="007B0B91" w:rsidP="007B0B91">
            <w:pPr>
              <w:rPr>
                <w:lang w:val="en-US"/>
              </w:rPr>
            </w:pPr>
            <w:r w:rsidRPr="00DB015F">
              <w:rPr>
                <w:lang w:val="en-US"/>
              </w:rPr>
              <w:t>SYK.VIT</w:t>
            </w:r>
          </w:p>
        </w:tc>
      </w:tr>
    </w:tbl>
    <w:p w14:paraId="7A4AE3C3" w14:textId="77777777" w:rsidR="00A36921" w:rsidRPr="00DB015F" w:rsidRDefault="00263B73" w:rsidP="00263B73">
      <w:pPr>
        <w:tabs>
          <w:tab w:val="left" w:pos="2349"/>
        </w:tabs>
        <w:rPr>
          <w:lang w:val="en-US"/>
        </w:rPr>
      </w:pPr>
      <w:r w:rsidRPr="00DB015F">
        <w:rPr>
          <w:lang w:val="en-US"/>
        </w:rPr>
        <w:tab/>
      </w:r>
    </w:p>
    <w:p w14:paraId="317DF445" w14:textId="77777777" w:rsidR="008648CF" w:rsidRPr="00DB015F" w:rsidRDefault="008648CF" w:rsidP="00263B73">
      <w:pPr>
        <w:tabs>
          <w:tab w:val="left" w:pos="2349"/>
        </w:tabs>
        <w:rPr>
          <w:b/>
          <w:lang w:val="en-US"/>
        </w:rPr>
      </w:pPr>
    </w:p>
    <w:p w14:paraId="443B4E33" w14:textId="77777777" w:rsidR="008648CF" w:rsidRPr="00DB015F" w:rsidRDefault="008648CF" w:rsidP="00263B73">
      <w:pPr>
        <w:tabs>
          <w:tab w:val="left" w:pos="2349"/>
        </w:tabs>
        <w:rPr>
          <w:b/>
          <w:lang w:val="en-US"/>
        </w:rPr>
      </w:pPr>
    </w:p>
    <w:p w14:paraId="0BA01238" w14:textId="77777777" w:rsidR="008648CF" w:rsidRPr="00DB015F" w:rsidRDefault="008648CF" w:rsidP="00263B73">
      <w:pPr>
        <w:tabs>
          <w:tab w:val="left" w:pos="2349"/>
        </w:tabs>
        <w:rPr>
          <w:b/>
          <w:lang w:val="en-US"/>
        </w:rPr>
      </w:pPr>
    </w:p>
    <w:p w14:paraId="4D99D995" w14:textId="77777777" w:rsidR="008648CF" w:rsidRPr="00DB015F" w:rsidRDefault="008648CF" w:rsidP="00263B73">
      <w:pPr>
        <w:tabs>
          <w:tab w:val="left" w:pos="2349"/>
        </w:tabs>
        <w:rPr>
          <w:b/>
          <w:lang w:val="en-US"/>
        </w:rPr>
      </w:pPr>
    </w:p>
    <w:p w14:paraId="1C485781" w14:textId="77777777" w:rsidR="008648CF" w:rsidRPr="00DB015F" w:rsidRDefault="008648CF" w:rsidP="00263B73">
      <w:pPr>
        <w:tabs>
          <w:tab w:val="left" w:pos="2349"/>
        </w:tabs>
        <w:rPr>
          <w:b/>
          <w:lang w:val="en-US"/>
        </w:rPr>
      </w:pPr>
    </w:p>
    <w:p w14:paraId="41D959E4" w14:textId="77777777" w:rsidR="008648CF" w:rsidRPr="00DB015F" w:rsidRDefault="008648CF" w:rsidP="00263B73">
      <w:pPr>
        <w:tabs>
          <w:tab w:val="left" w:pos="2349"/>
        </w:tabs>
        <w:rPr>
          <w:b/>
          <w:lang w:val="en-US"/>
        </w:rPr>
      </w:pPr>
    </w:p>
    <w:p w14:paraId="772CBBF6" w14:textId="410ACDEE" w:rsidR="008648CF" w:rsidRPr="00DB015F" w:rsidRDefault="008648CF" w:rsidP="00263B73">
      <w:pPr>
        <w:tabs>
          <w:tab w:val="left" w:pos="2349"/>
        </w:tabs>
        <w:rPr>
          <w:b/>
          <w:lang w:val="en-US"/>
        </w:rPr>
      </w:pPr>
    </w:p>
    <w:p w14:paraId="38026880" w14:textId="0E4E9166" w:rsidR="00263B73" w:rsidRPr="00DB015F" w:rsidRDefault="00263B73" w:rsidP="00263B73">
      <w:pPr>
        <w:tabs>
          <w:tab w:val="left" w:pos="2349"/>
        </w:tabs>
        <w:rPr>
          <w:lang w:val="en-US"/>
        </w:rPr>
      </w:pPr>
      <w:proofErr w:type="spellStart"/>
      <w:r w:rsidRPr="00DB015F">
        <w:rPr>
          <w:b/>
          <w:lang w:val="en-US"/>
        </w:rPr>
        <w:t>Partnersøknader</w:t>
      </w:r>
      <w:proofErr w:type="spellEnd"/>
      <w:r w:rsidR="001E066C" w:rsidRPr="00DB015F">
        <w:rPr>
          <w:b/>
          <w:lang w:val="en-US"/>
        </w:rPr>
        <w:t xml:space="preserve"> NFR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066"/>
        <w:gridCol w:w="1890"/>
        <w:gridCol w:w="1890"/>
        <w:gridCol w:w="1891"/>
        <w:gridCol w:w="2612"/>
      </w:tblGrid>
      <w:tr w:rsidR="00FD5E01" w:rsidRPr="00DB015F" w14:paraId="3D9245FD" w14:textId="77777777" w:rsidTr="00A36921">
        <w:trPr>
          <w:trHeight w:val="399"/>
        </w:trPr>
        <w:tc>
          <w:tcPr>
            <w:tcW w:w="2066" w:type="dxa"/>
          </w:tcPr>
          <w:p w14:paraId="4F6FB98F" w14:textId="77777777" w:rsidR="00FD5E01" w:rsidRPr="00DB015F" w:rsidRDefault="00FD5E01" w:rsidP="00263B73">
            <w:pPr>
              <w:tabs>
                <w:tab w:val="left" w:pos="2349"/>
              </w:tabs>
              <w:rPr>
                <w:b/>
                <w:lang w:val="en-US"/>
              </w:rPr>
            </w:pPr>
            <w:proofErr w:type="spellStart"/>
            <w:r w:rsidRPr="00DB015F">
              <w:rPr>
                <w:b/>
                <w:lang w:val="en-US"/>
              </w:rPr>
              <w:t>Innsender</w:t>
            </w:r>
            <w:proofErr w:type="spellEnd"/>
          </w:p>
        </w:tc>
        <w:tc>
          <w:tcPr>
            <w:tcW w:w="1890" w:type="dxa"/>
          </w:tcPr>
          <w:p w14:paraId="0C2E9299" w14:textId="77777777" w:rsidR="00FD5E01" w:rsidRPr="00DB015F" w:rsidRDefault="00FD5E01" w:rsidP="00263B73">
            <w:pPr>
              <w:tabs>
                <w:tab w:val="left" w:pos="2349"/>
              </w:tabs>
              <w:rPr>
                <w:b/>
                <w:lang w:val="en-US"/>
              </w:rPr>
            </w:pPr>
            <w:proofErr w:type="spellStart"/>
            <w:r w:rsidRPr="00DB015F">
              <w:rPr>
                <w:b/>
                <w:lang w:val="en-US"/>
              </w:rPr>
              <w:t>Deltaker</w:t>
            </w:r>
            <w:proofErr w:type="spellEnd"/>
            <w:r w:rsidRPr="00DB015F">
              <w:rPr>
                <w:b/>
                <w:lang w:val="en-US"/>
              </w:rPr>
              <w:t xml:space="preserve"> </w:t>
            </w:r>
            <w:proofErr w:type="spellStart"/>
            <w:r w:rsidRPr="00DB015F">
              <w:rPr>
                <w:b/>
                <w:lang w:val="en-US"/>
              </w:rPr>
              <w:t>Helsam</w:t>
            </w:r>
            <w:proofErr w:type="spellEnd"/>
          </w:p>
        </w:tc>
        <w:tc>
          <w:tcPr>
            <w:tcW w:w="1890" w:type="dxa"/>
          </w:tcPr>
          <w:p w14:paraId="71BA9D6B" w14:textId="77777777" w:rsidR="00FD5E01" w:rsidRPr="00DB015F" w:rsidRDefault="00FD5E01" w:rsidP="00263B73">
            <w:pPr>
              <w:tabs>
                <w:tab w:val="left" w:pos="2349"/>
              </w:tabs>
              <w:rPr>
                <w:b/>
                <w:lang w:val="en-US"/>
              </w:rPr>
            </w:pPr>
            <w:proofErr w:type="spellStart"/>
            <w:r w:rsidRPr="00DB015F">
              <w:rPr>
                <w:b/>
                <w:lang w:val="en-US"/>
              </w:rPr>
              <w:t>Utlysning</w:t>
            </w:r>
            <w:proofErr w:type="spellEnd"/>
          </w:p>
        </w:tc>
        <w:tc>
          <w:tcPr>
            <w:tcW w:w="1891" w:type="dxa"/>
          </w:tcPr>
          <w:p w14:paraId="1F3607A9" w14:textId="77777777" w:rsidR="00FD5E01" w:rsidRPr="00DB015F" w:rsidRDefault="00FD5E01" w:rsidP="00263B73">
            <w:pPr>
              <w:tabs>
                <w:tab w:val="left" w:pos="2349"/>
              </w:tabs>
              <w:rPr>
                <w:b/>
                <w:lang w:val="en-US"/>
              </w:rPr>
            </w:pPr>
            <w:proofErr w:type="spellStart"/>
            <w:r w:rsidRPr="00DB015F">
              <w:rPr>
                <w:b/>
                <w:lang w:val="en-US"/>
              </w:rPr>
              <w:t>Tittel</w:t>
            </w:r>
            <w:proofErr w:type="spellEnd"/>
          </w:p>
        </w:tc>
        <w:tc>
          <w:tcPr>
            <w:tcW w:w="2612" w:type="dxa"/>
          </w:tcPr>
          <w:p w14:paraId="76D0A68C" w14:textId="77777777" w:rsidR="00FD5E01" w:rsidRPr="00DB015F" w:rsidRDefault="00FD5E01" w:rsidP="00263B73">
            <w:pPr>
              <w:tabs>
                <w:tab w:val="left" w:pos="2349"/>
              </w:tabs>
              <w:rPr>
                <w:b/>
                <w:lang w:val="en-US"/>
              </w:rPr>
            </w:pPr>
            <w:proofErr w:type="spellStart"/>
            <w:r w:rsidRPr="00DB015F">
              <w:rPr>
                <w:b/>
                <w:lang w:val="en-US"/>
              </w:rPr>
              <w:t>Innsats</w:t>
            </w:r>
            <w:proofErr w:type="spellEnd"/>
            <w:r w:rsidRPr="00DB015F">
              <w:rPr>
                <w:b/>
                <w:lang w:val="en-US"/>
              </w:rPr>
              <w:t>?</w:t>
            </w:r>
          </w:p>
        </w:tc>
      </w:tr>
      <w:tr w:rsidR="00263B73" w:rsidRPr="00E31E63" w14:paraId="1A42EA4A" w14:textId="77777777" w:rsidTr="00A36921">
        <w:trPr>
          <w:trHeight w:val="1837"/>
        </w:trPr>
        <w:tc>
          <w:tcPr>
            <w:tcW w:w="2066" w:type="dxa"/>
          </w:tcPr>
          <w:p w14:paraId="2F93E1F0" w14:textId="0DA41276" w:rsidR="00263B73" w:rsidRPr="00DB015F" w:rsidRDefault="002A4977" w:rsidP="00FD5E01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>NTNU</w:t>
            </w:r>
          </w:p>
        </w:tc>
        <w:tc>
          <w:tcPr>
            <w:tcW w:w="1890" w:type="dxa"/>
          </w:tcPr>
          <w:p w14:paraId="574F84A9" w14:textId="77777777" w:rsidR="00263B73" w:rsidRPr="00DB015F" w:rsidRDefault="00612EB6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>Bjørn Hof</w:t>
            </w:r>
            <w:r w:rsidR="001E5B6D" w:rsidRPr="00DB015F">
              <w:rPr>
                <w:lang w:val="en-US"/>
              </w:rPr>
              <w:t>mann</w:t>
            </w:r>
            <w:r w:rsidRPr="00DB015F">
              <w:rPr>
                <w:lang w:val="en-US"/>
              </w:rPr>
              <w:t>, SME</w:t>
            </w:r>
          </w:p>
        </w:tc>
        <w:tc>
          <w:tcPr>
            <w:tcW w:w="1890" w:type="dxa"/>
          </w:tcPr>
          <w:p w14:paraId="20A12462" w14:textId="4625D6BB" w:rsidR="00263B73" w:rsidRPr="00DB015F" w:rsidRDefault="002A4977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>HELSEVEL</w:t>
            </w:r>
          </w:p>
        </w:tc>
        <w:tc>
          <w:tcPr>
            <w:tcW w:w="1891" w:type="dxa"/>
          </w:tcPr>
          <w:p w14:paraId="60FD8709" w14:textId="2A37A199" w:rsidR="00263B73" w:rsidRPr="00DB015F" w:rsidRDefault="002A4977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>From capricious low-value care to effective high-value services Improving radiological services</w:t>
            </w:r>
          </w:p>
        </w:tc>
        <w:tc>
          <w:tcPr>
            <w:tcW w:w="2612" w:type="dxa"/>
          </w:tcPr>
          <w:p w14:paraId="79325063" w14:textId="77777777" w:rsidR="00263B73" w:rsidRPr="00DB015F" w:rsidRDefault="00263B73" w:rsidP="00263B73">
            <w:pPr>
              <w:tabs>
                <w:tab w:val="left" w:pos="2349"/>
              </w:tabs>
              <w:rPr>
                <w:lang w:val="en-US"/>
              </w:rPr>
            </w:pPr>
          </w:p>
        </w:tc>
      </w:tr>
      <w:tr w:rsidR="00FD5E01" w:rsidRPr="00E31E63" w14:paraId="357BFB04" w14:textId="77777777" w:rsidTr="00A36921">
        <w:trPr>
          <w:trHeight w:val="552"/>
        </w:trPr>
        <w:tc>
          <w:tcPr>
            <w:tcW w:w="2066" w:type="dxa"/>
          </w:tcPr>
          <w:p w14:paraId="1422EA55" w14:textId="27C04ECD" w:rsidR="00FD5E01" w:rsidRPr="00DB015F" w:rsidRDefault="00A27326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>IFI - Prof. Sundeep Sahay/PI</w:t>
            </w:r>
          </w:p>
        </w:tc>
        <w:tc>
          <w:tcPr>
            <w:tcW w:w="1890" w:type="dxa"/>
          </w:tcPr>
          <w:p w14:paraId="1A84835E" w14:textId="77777777" w:rsidR="00FD5E01" w:rsidRPr="00DB015F" w:rsidRDefault="001E5B6D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 xml:space="preserve">Andrea Winkler </w:t>
            </w:r>
            <w:r w:rsidR="00612EB6" w:rsidRPr="00DB015F">
              <w:rPr>
                <w:lang w:val="en-US"/>
              </w:rPr>
              <w:t xml:space="preserve">, </w:t>
            </w:r>
          </w:p>
          <w:p w14:paraId="68B0615F" w14:textId="77777777" w:rsidR="00612EB6" w:rsidRPr="00DB015F" w:rsidRDefault="00612EB6" w:rsidP="00263B73">
            <w:pPr>
              <w:tabs>
                <w:tab w:val="left" w:pos="2349"/>
              </w:tabs>
              <w:rPr>
                <w:lang w:val="en-US"/>
              </w:rPr>
            </w:pPr>
            <w:proofErr w:type="spellStart"/>
            <w:r w:rsidRPr="00DB015F">
              <w:rPr>
                <w:lang w:val="en-US"/>
              </w:rPr>
              <w:t>Samf.med</w:t>
            </w:r>
            <w:proofErr w:type="spellEnd"/>
          </w:p>
        </w:tc>
        <w:tc>
          <w:tcPr>
            <w:tcW w:w="1890" w:type="dxa"/>
          </w:tcPr>
          <w:p w14:paraId="51946A81" w14:textId="5B82F5A4" w:rsidR="00FD5E01" w:rsidRPr="00DB015F" w:rsidRDefault="002A4977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>ICTPLUSS</w:t>
            </w:r>
          </w:p>
        </w:tc>
        <w:tc>
          <w:tcPr>
            <w:tcW w:w="1891" w:type="dxa"/>
          </w:tcPr>
          <w:p w14:paraId="45C6AD68" w14:textId="36FD1E9E" w:rsidR="00FD5E01" w:rsidRPr="00DB015F" w:rsidRDefault="002A4977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>Building design strategies for strengthening AMR s</w:t>
            </w:r>
            <w:r w:rsidR="00A36921" w:rsidRPr="00DB015F">
              <w:rPr>
                <w:lang w:val="en-US"/>
              </w:rPr>
              <w:t xml:space="preserve">urveillance within a One Health </w:t>
            </w:r>
            <w:r w:rsidRPr="00DB015F">
              <w:rPr>
                <w:lang w:val="en-US"/>
              </w:rPr>
              <w:t>framework: Addressing the challenge of big data</w:t>
            </w:r>
          </w:p>
        </w:tc>
        <w:tc>
          <w:tcPr>
            <w:tcW w:w="2612" w:type="dxa"/>
          </w:tcPr>
          <w:p w14:paraId="71F740C0" w14:textId="77777777" w:rsidR="00FD5E01" w:rsidRPr="00DB015F" w:rsidRDefault="00FD5E01" w:rsidP="00263B73">
            <w:pPr>
              <w:tabs>
                <w:tab w:val="left" w:pos="2349"/>
              </w:tabs>
              <w:rPr>
                <w:lang w:val="en-US"/>
              </w:rPr>
            </w:pPr>
          </w:p>
        </w:tc>
      </w:tr>
      <w:tr w:rsidR="00263B73" w:rsidRPr="00E31E63" w14:paraId="481A896E" w14:textId="77777777" w:rsidTr="008D341E">
        <w:trPr>
          <w:trHeight w:val="1167"/>
        </w:trPr>
        <w:tc>
          <w:tcPr>
            <w:tcW w:w="2066" w:type="dxa"/>
          </w:tcPr>
          <w:p w14:paraId="70598644" w14:textId="30C84A9D" w:rsidR="00263B73" w:rsidRPr="00DB015F" w:rsidRDefault="005E04CB" w:rsidP="00263B73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lastRenderedPageBreak/>
              <w:t>IFI</w:t>
            </w:r>
          </w:p>
        </w:tc>
        <w:tc>
          <w:tcPr>
            <w:tcW w:w="1890" w:type="dxa"/>
          </w:tcPr>
          <w:p w14:paraId="1DA69877" w14:textId="3E24D207" w:rsidR="005E04CB" w:rsidRPr="00DB015F" w:rsidRDefault="005E04CB" w:rsidP="005E04CB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rPr>
                <w:lang w:val="en-US"/>
              </w:rPr>
              <w:t xml:space="preserve">Andrea Winkler, </w:t>
            </w:r>
          </w:p>
          <w:p w14:paraId="3580D949" w14:textId="1B33D53D" w:rsidR="00263B73" w:rsidRPr="00DB015F" w:rsidRDefault="005E04CB" w:rsidP="005E04CB">
            <w:pPr>
              <w:tabs>
                <w:tab w:val="left" w:pos="2349"/>
              </w:tabs>
              <w:rPr>
                <w:lang w:val="en-US"/>
              </w:rPr>
            </w:pPr>
            <w:proofErr w:type="spellStart"/>
            <w:r w:rsidRPr="00DB015F">
              <w:rPr>
                <w:lang w:val="en-US"/>
              </w:rPr>
              <w:t>Samf.med</w:t>
            </w:r>
            <w:proofErr w:type="spellEnd"/>
          </w:p>
        </w:tc>
        <w:tc>
          <w:tcPr>
            <w:tcW w:w="1890" w:type="dxa"/>
          </w:tcPr>
          <w:p w14:paraId="2B1CA5A7" w14:textId="34597DFC" w:rsidR="00263B73" w:rsidRPr="00DB015F" w:rsidRDefault="005E04CB" w:rsidP="005E04CB">
            <w:pPr>
              <w:tabs>
                <w:tab w:val="left" w:pos="2349"/>
              </w:tabs>
              <w:rPr>
                <w:lang w:val="en-US"/>
              </w:rPr>
            </w:pPr>
            <w:r w:rsidRPr="00DB015F">
              <w:t>UTENRIKS</w:t>
            </w:r>
          </w:p>
        </w:tc>
        <w:tc>
          <w:tcPr>
            <w:tcW w:w="1891" w:type="dxa"/>
          </w:tcPr>
          <w:p w14:paraId="050BD33C" w14:textId="4223FAEE" w:rsidR="00263B73" w:rsidRPr="00DB015F" w:rsidRDefault="005E04CB" w:rsidP="00263B73">
            <w:pPr>
              <w:tabs>
                <w:tab w:val="left" w:pos="2349"/>
              </w:tabs>
              <w:rPr>
                <w:lang w:val="en-US"/>
              </w:rPr>
            </w:pPr>
            <w:proofErr w:type="spellStart"/>
            <w:r w:rsidRPr="00DB015F">
              <w:rPr>
                <w:lang w:val="en-US"/>
              </w:rPr>
              <w:t>Strenghtening</w:t>
            </w:r>
            <w:proofErr w:type="spellEnd"/>
            <w:r w:rsidRPr="00DB015F">
              <w:rPr>
                <w:lang w:val="en-US"/>
              </w:rPr>
              <w:t xml:space="preserve"> Governance of AMR surveillance digital platforms: Pursuing a One Health Framework through Indo-Norwegian cooperation.</w:t>
            </w:r>
          </w:p>
        </w:tc>
        <w:tc>
          <w:tcPr>
            <w:tcW w:w="2612" w:type="dxa"/>
          </w:tcPr>
          <w:p w14:paraId="31B356ED" w14:textId="77777777" w:rsidR="00263B73" w:rsidRPr="00DB015F" w:rsidRDefault="00263B73" w:rsidP="00263B73">
            <w:pPr>
              <w:tabs>
                <w:tab w:val="left" w:pos="2349"/>
              </w:tabs>
              <w:rPr>
                <w:lang w:val="en-US"/>
              </w:rPr>
            </w:pPr>
          </w:p>
        </w:tc>
      </w:tr>
    </w:tbl>
    <w:p w14:paraId="381187A0" w14:textId="252B2921" w:rsidR="008D341E" w:rsidRPr="00DB015F" w:rsidRDefault="008D341E" w:rsidP="00263B73">
      <w:pPr>
        <w:tabs>
          <w:tab w:val="left" w:pos="2349"/>
        </w:tabs>
        <w:rPr>
          <w:b/>
          <w:lang w:val="en-US"/>
        </w:rPr>
      </w:pPr>
      <w:bookmarkStart w:id="0" w:name="_GoBack"/>
      <w:bookmarkEnd w:id="0"/>
    </w:p>
    <w:sectPr w:rsidR="008D341E" w:rsidRPr="00DB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9"/>
    <w:rsid w:val="0001152E"/>
    <w:rsid w:val="00040F8D"/>
    <w:rsid w:val="000929D9"/>
    <w:rsid w:val="000A0F50"/>
    <w:rsid w:val="000C478E"/>
    <w:rsid w:val="000C6A76"/>
    <w:rsid w:val="000E6614"/>
    <w:rsid w:val="000E6FCC"/>
    <w:rsid w:val="000F4ACB"/>
    <w:rsid w:val="00110087"/>
    <w:rsid w:val="00110638"/>
    <w:rsid w:val="00113D27"/>
    <w:rsid w:val="00146C71"/>
    <w:rsid w:val="00156A79"/>
    <w:rsid w:val="0016064F"/>
    <w:rsid w:val="00190663"/>
    <w:rsid w:val="00194875"/>
    <w:rsid w:val="001E066C"/>
    <w:rsid w:val="001E1CEC"/>
    <w:rsid w:val="001E5B6D"/>
    <w:rsid w:val="00215635"/>
    <w:rsid w:val="00242D96"/>
    <w:rsid w:val="00263B73"/>
    <w:rsid w:val="002773F4"/>
    <w:rsid w:val="002805A6"/>
    <w:rsid w:val="002A3DE7"/>
    <w:rsid w:val="002A4977"/>
    <w:rsid w:val="002E5BC3"/>
    <w:rsid w:val="002E671C"/>
    <w:rsid w:val="002F0D55"/>
    <w:rsid w:val="003276B3"/>
    <w:rsid w:val="003350AD"/>
    <w:rsid w:val="003449FA"/>
    <w:rsid w:val="003A305A"/>
    <w:rsid w:val="003A51E6"/>
    <w:rsid w:val="003E3EAB"/>
    <w:rsid w:val="004026E1"/>
    <w:rsid w:val="004439B6"/>
    <w:rsid w:val="00472355"/>
    <w:rsid w:val="004836CF"/>
    <w:rsid w:val="004A0311"/>
    <w:rsid w:val="004A46F5"/>
    <w:rsid w:val="004E45D4"/>
    <w:rsid w:val="00527DAC"/>
    <w:rsid w:val="005836E4"/>
    <w:rsid w:val="005A1DCC"/>
    <w:rsid w:val="005B48A9"/>
    <w:rsid w:val="005C371C"/>
    <w:rsid w:val="005D4FD9"/>
    <w:rsid w:val="005E04CB"/>
    <w:rsid w:val="005F64CC"/>
    <w:rsid w:val="00604ABE"/>
    <w:rsid w:val="00612EB6"/>
    <w:rsid w:val="0061609B"/>
    <w:rsid w:val="00624CFC"/>
    <w:rsid w:val="006337E1"/>
    <w:rsid w:val="006741B6"/>
    <w:rsid w:val="00675789"/>
    <w:rsid w:val="00686D12"/>
    <w:rsid w:val="00693E76"/>
    <w:rsid w:val="006A233E"/>
    <w:rsid w:val="006C516D"/>
    <w:rsid w:val="006D5C0D"/>
    <w:rsid w:val="0071324E"/>
    <w:rsid w:val="00721FAB"/>
    <w:rsid w:val="007232CC"/>
    <w:rsid w:val="00793C26"/>
    <w:rsid w:val="007B0B91"/>
    <w:rsid w:val="007B3571"/>
    <w:rsid w:val="007E1BA2"/>
    <w:rsid w:val="007F6777"/>
    <w:rsid w:val="008036A9"/>
    <w:rsid w:val="00821B62"/>
    <w:rsid w:val="00840431"/>
    <w:rsid w:val="0085721D"/>
    <w:rsid w:val="008648CF"/>
    <w:rsid w:val="00867212"/>
    <w:rsid w:val="00871AF7"/>
    <w:rsid w:val="00871D79"/>
    <w:rsid w:val="00873544"/>
    <w:rsid w:val="00893884"/>
    <w:rsid w:val="008D341E"/>
    <w:rsid w:val="00900AA9"/>
    <w:rsid w:val="00917D06"/>
    <w:rsid w:val="00953394"/>
    <w:rsid w:val="009A0EA6"/>
    <w:rsid w:val="009D5F18"/>
    <w:rsid w:val="009D5FDE"/>
    <w:rsid w:val="009E46C3"/>
    <w:rsid w:val="00A10F34"/>
    <w:rsid w:val="00A113F4"/>
    <w:rsid w:val="00A23CF1"/>
    <w:rsid w:val="00A27326"/>
    <w:rsid w:val="00A323A1"/>
    <w:rsid w:val="00A36921"/>
    <w:rsid w:val="00A85C79"/>
    <w:rsid w:val="00AA57C1"/>
    <w:rsid w:val="00AB3B4F"/>
    <w:rsid w:val="00B00E0B"/>
    <w:rsid w:val="00B125C8"/>
    <w:rsid w:val="00B63C31"/>
    <w:rsid w:val="00B87494"/>
    <w:rsid w:val="00BC5CD6"/>
    <w:rsid w:val="00BE0D75"/>
    <w:rsid w:val="00C00ED7"/>
    <w:rsid w:val="00C26A63"/>
    <w:rsid w:val="00C27D15"/>
    <w:rsid w:val="00C40C4F"/>
    <w:rsid w:val="00C64D4F"/>
    <w:rsid w:val="00CC37AD"/>
    <w:rsid w:val="00CD468C"/>
    <w:rsid w:val="00D101FA"/>
    <w:rsid w:val="00D24664"/>
    <w:rsid w:val="00D274DC"/>
    <w:rsid w:val="00D405AD"/>
    <w:rsid w:val="00D43D50"/>
    <w:rsid w:val="00D65344"/>
    <w:rsid w:val="00D70774"/>
    <w:rsid w:val="00D70D50"/>
    <w:rsid w:val="00D76636"/>
    <w:rsid w:val="00D93740"/>
    <w:rsid w:val="00D960C6"/>
    <w:rsid w:val="00DA7330"/>
    <w:rsid w:val="00DB015F"/>
    <w:rsid w:val="00DE054A"/>
    <w:rsid w:val="00DE292A"/>
    <w:rsid w:val="00E0560B"/>
    <w:rsid w:val="00E162F9"/>
    <w:rsid w:val="00E27FF0"/>
    <w:rsid w:val="00E31E63"/>
    <w:rsid w:val="00E42E50"/>
    <w:rsid w:val="00E50592"/>
    <w:rsid w:val="00E5193E"/>
    <w:rsid w:val="00E5261F"/>
    <w:rsid w:val="00E850E4"/>
    <w:rsid w:val="00EB4CCD"/>
    <w:rsid w:val="00ED0EB4"/>
    <w:rsid w:val="00F06162"/>
    <w:rsid w:val="00F070E8"/>
    <w:rsid w:val="00F11779"/>
    <w:rsid w:val="00F11E7B"/>
    <w:rsid w:val="00F3589C"/>
    <w:rsid w:val="00F66158"/>
    <w:rsid w:val="00FD5E01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A1CB"/>
  <w15:docId w15:val="{AE941E4D-FD38-4D9F-BA97-AA4561E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1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C4F7D256.dotm</Template>
  <TotalTime>0</TotalTime>
  <Pages>3</Pages>
  <Words>621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kajakvaa</dc:creator>
  <cp:lastModifiedBy>Knut Tore Stokke</cp:lastModifiedBy>
  <cp:revision>2</cp:revision>
  <dcterms:created xsi:type="dcterms:W3CDTF">2019-05-08T11:35:00Z</dcterms:created>
  <dcterms:modified xsi:type="dcterms:W3CDTF">2019-05-08T11:35:00Z</dcterms:modified>
</cp:coreProperties>
</file>