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E" w:rsidRDefault="002059E7" w:rsidP="00BE3FEE">
      <w:pPr>
        <w:pStyle w:val="Heading1"/>
      </w:pPr>
      <w:r>
        <w:t>Status revidering av masterprogrammer</w:t>
      </w:r>
    </w:p>
    <w:p w:rsidR="00A268F0" w:rsidRDefault="002059E7" w:rsidP="00BE3FEE">
      <w:pPr>
        <w:pStyle w:val="Heading2"/>
      </w:pPr>
      <w:r>
        <w:t>Notat til instituttrådsmøtet 15.5.2019</w:t>
      </w:r>
    </w:p>
    <w:p w:rsidR="00BE3FEE" w:rsidRDefault="005E5C7F" w:rsidP="00AD248C">
      <w:r>
        <w:t xml:space="preserve">Fra: </w:t>
      </w:r>
      <w:r w:rsidR="002059E7">
        <w:t>Knut Tore Stokke</w:t>
      </w:r>
    </w:p>
    <w:p w:rsidR="002059E7" w:rsidRDefault="002059E7" w:rsidP="00AD248C">
      <w:r>
        <w:t xml:space="preserve">Vi viser til instituttrådets tidligere behandling av saken og gir her en redegjørelse for status i saken: </w:t>
      </w:r>
    </w:p>
    <w:p w:rsidR="002059E7" w:rsidRDefault="002059E7" w:rsidP="002059E7">
      <w:pPr>
        <w:pStyle w:val="Heading3"/>
      </w:pPr>
      <w:r>
        <w:t xml:space="preserve">Revidering av International </w:t>
      </w:r>
      <w:proofErr w:type="spellStart"/>
      <w:r>
        <w:t>Community</w:t>
      </w:r>
      <w:proofErr w:type="spellEnd"/>
      <w:r>
        <w:t xml:space="preserve"> Health og Interdisiplinær helseforskning</w:t>
      </w:r>
    </w:p>
    <w:p w:rsidR="002059E7" w:rsidRDefault="002059E7" w:rsidP="00AD248C">
      <w:r>
        <w:t xml:space="preserve">Instituttet sendte 29. mars over </w:t>
      </w:r>
      <w:hyperlink r:id="rId5" w:history="1">
        <w:r w:rsidRPr="002059E7">
          <w:rPr>
            <w:rStyle w:val="Hyperlink"/>
          </w:rPr>
          <w:t xml:space="preserve">forslag til revidering av masterprogrammene i International </w:t>
        </w:r>
        <w:proofErr w:type="spellStart"/>
        <w:r w:rsidRPr="002059E7">
          <w:rPr>
            <w:rStyle w:val="Hyperlink"/>
          </w:rPr>
          <w:t>Community</w:t>
        </w:r>
        <w:proofErr w:type="spellEnd"/>
        <w:r w:rsidRPr="002059E7">
          <w:rPr>
            <w:rStyle w:val="Hyperlink"/>
          </w:rPr>
          <w:t xml:space="preserve"> Health og Interdisiplinær helseforskning</w:t>
        </w:r>
      </w:hyperlink>
      <w:r>
        <w:t xml:space="preserve"> (som vil skifte navn til Tverrfaglig helseforskning) til godkjenning hos studiedekan. Oversendelsen og forslaget til reviderte programplaner ligger vedlagt i dagsorden.</w:t>
      </w:r>
    </w:p>
    <w:p w:rsidR="002059E7" w:rsidRDefault="002059E7" w:rsidP="00AD248C">
      <w:r>
        <w:t>Fakultet har bedt instituttet om en nærmere redegjørelse for ressursinnsats, rekrutteringsgrunnlag og programmenes profil opp mot samfunnsbehov før det fattes en endelig avgjørelse. Fakultets notat ligger vedlagt i dagsorden. Vi forventer å ha svart ut fakultetets spørsmål innen 20. mai og vil i møtet redegjøre for hvilke innspill vi har fått.</w:t>
      </w:r>
    </w:p>
    <w:p w:rsidR="002059E7" w:rsidRDefault="002059E7" w:rsidP="002059E7">
      <w:pPr>
        <w:pStyle w:val="Heading3"/>
      </w:pPr>
      <w:r>
        <w:t>Fra Avansert geriatrisk sykepleie til Avansert klinisk allmennsykepleie?</w:t>
      </w:r>
    </w:p>
    <w:p w:rsidR="002059E7" w:rsidRDefault="002059E7" w:rsidP="00AD248C">
      <w:r>
        <w:t xml:space="preserve">I tillegg til den pågående prosessen med revisjon av disse to programmene har vi også tatt tak i utviklingen av programmet i Avansert geriatrisk sykepleie (AGS). Dette programmet har hatt utfordringer med svake søkertall og i forbindelse med at det skal etableres spesialisering i allmennsykepleie vurderer vi å legge ned AGS og erstatte det med et masterprogram i Avansert klinisk allmennsykepleie (AKS). Opprettelse og nedleggelse av studieprogrammer skjer i juni hvert år i Universitetsstyret, men siden kravene til en AKS-master som samtidig skal gi spesialistgodkjenning ikke er klare ennå, har vi bedt om et vedtak om å erstatte AGS med AKS allerede fra 2020 under forutsetning av at detaljkravene for AKS blir klare tidsnok. Se oversendelse til fakultetet om saken og tentativ programplan for AKS. </w:t>
      </w:r>
    </w:p>
    <w:p w:rsidR="002059E7" w:rsidRDefault="002059E7" w:rsidP="002059E7">
      <w:pPr>
        <w:pStyle w:val="Heading3"/>
      </w:pPr>
      <w:r>
        <w:t>Spørsmål til diskusjon</w:t>
      </w:r>
    </w:p>
    <w:p w:rsidR="002059E7" w:rsidRDefault="002059E7" w:rsidP="002059E7">
      <w:r>
        <w:t>Vi ber om instituttrådets innspill til prosessen med omlegging av ICH og THF-programmene og ferdigstillelsen av disse endringene. Omleggingen medfører et større samarbeid om undervisningen på tvers av avdelingsgrensene og et relevant spørsmål er hva dette har å si for beslutningsstrukturen for programmene.</w:t>
      </w:r>
    </w:p>
    <w:p w:rsidR="002059E7" w:rsidRPr="002059E7" w:rsidRDefault="002059E7" w:rsidP="002059E7">
      <w:r>
        <w:t xml:space="preserve">Vi ber om rådets kommentarer og innspill til prosessen med potensiell nedleggelse av AGS og etablering av AKS. </w:t>
      </w:r>
      <w:bookmarkStart w:id="0" w:name="_GoBack"/>
      <w:bookmarkEnd w:id="0"/>
    </w:p>
    <w:p w:rsidR="002059E7" w:rsidRDefault="002059E7" w:rsidP="00AD248C">
      <w:r>
        <w:t xml:space="preserve"> </w:t>
      </w:r>
    </w:p>
    <w:p w:rsidR="002059E7" w:rsidRDefault="002059E7" w:rsidP="00AD248C"/>
    <w:p w:rsidR="002059E7" w:rsidRDefault="002059E7" w:rsidP="00AD248C"/>
    <w:sectPr w:rsidR="002059E7" w:rsidSect="002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049"/>
    <w:multiLevelType w:val="hybridMultilevel"/>
    <w:tmpl w:val="FC28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0B89"/>
    <w:multiLevelType w:val="hybridMultilevel"/>
    <w:tmpl w:val="9556A02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D"/>
    <w:rsid w:val="000E4384"/>
    <w:rsid w:val="001D6347"/>
    <w:rsid w:val="002059E7"/>
    <w:rsid w:val="0026143D"/>
    <w:rsid w:val="002D534B"/>
    <w:rsid w:val="0038188F"/>
    <w:rsid w:val="00433EE3"/>
    <w:rsid w:val="004F4052"/>
    <w:rsid w:val="00542F66"/>
    <w:rsid w:val="005C6B37"/>
    <w:rsid w:val="005E5C7F"/>
    <w:rsid w:val="00864A60"/>
    <w:rsid w:val="00A224B8"/>
    <w:rsid w:val="00A268F0"/>
    <w:rsid w:val="00A7062C"/>
    <w:rsid w:val="00AD248C"/>
    <w:rsid w:val="00BE3FEE"/>
    <w:rsid w:val="00C03C6C"/>
    <w:rsid w:val="00CF4B1E"/>
    <w:rsid w:val="00DC0475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AEDD"/>
  <w15:docId w15:val="{8A4766C6-C6F9-43BB-B885-522B8AE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B"/>
  </w:style>
  <w:style w:type="paragraph" w:styleId="Heading1">
    <w:name w:val="heading 1"/>
    <w:basedOn w:val="Normal"/>
    <w:next w:val="Normal"/>
    <w:link w:val="Heading1Char"/>
    <w:uiPriority w:val="9"/>
    <w:qFormat/>
    <w:rsid w:val="00BE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59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.uio.no/helsam/om/organisasjon/radet/2019/02_15mai/oversendelse-ich-og-th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C4F7D256.dotm</Template>
  <TotalTime>60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Stokke</dc:creator>
  <cp:lastModifiedBy>Knut Tore Stokke</cp:lastModifiedBy>
  <cp:revision>3</cp:revision>
  <dcterms:created xsi:type="dcterms:W3CDTF">2019-05-08T11:51:00Z</dcterms:created>
  <dcterms:modified xsi:type="dcterms:W3CDTF">2019-05-08T12:51:00Z</dcterms:modified>
</cp:coreProperties>
</file>