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A1" w:rsidRDefault="00936BA1" w:rsidP="00936BA1">
      <w:pPr>
        <w:pStyle w:val="Heading1"/>
      </w:pPr>
      <w:r>
        <w:t>Innsparingstiltak</w:t>
      </w:r>
    </w:p>
    <w:p w:rsidR="00351415" w:rsidRDefault="00936BA1" w:rsidP="00936BA1">
      <w:r>
        <w:t xml:space="preserve">Potensielle tiltak for å redusere </w:t>
      </w:r>
      <w:r w:rsidR="00223022">
        <w:t xml:space="preserve">basiskostnader ved instituttet. Som det framgår av oversikten så vil de fleste tiltak med betydelig effekt ha noen negative konsekvenser som kan forverre den økonomiske situasjonen på lenge sikt.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2979"/>
        <w:gridCol w:w="2940"/>
      </w:tblGrid>
      <w:tr w:rsidR="00223022" w:rsidTr="00223022">
        <w:tc>
          <w:tcPr>
            <w:tcW w:w="3143" w:type="dxa"/>
            <w:shd w:val="clear" w:color="auto" w:fill="BDD6EE" w:themeFill="accent1" w:themeFillTint="66"/>
          </w:tcPr>
          <w:p w:rsidR="00BB570D" w:rsidRDefault="00BB570D" w:rsidP="00BB570D">
            <w:r>
              <w:t>Tiltak</w:t>
            </w:r>
          </w:p>
        </w:tc>
        <w:tc>
          <w:tcPr>
            <w:tcW w:w="2979" w:type="dxa"/>
            <w:shd w:val="clear" w:color="auto" w:fill="BDD6EE" w:themeFill="accent1" w:themeFillTint="66"/>
          </w:tcPr>
          <w:p w:rsidR="00BB570D" w:rsidRDefault="00BB570D" w:rsidP="00BB570D">
            <w:r>
              <w:t>Konsekvenser</w:t>
            </w:r>
          </w:p>
        </w:tc>
        <w:tc>
          <w:tcPr>
            <w:tcW w:w="2940" w:type="dxa"/>
            <w:shd w:val="clear" w:color="auto" w:fill="BDD6EE" w:themeFill="accent1" w:themeFillTint="66"/>
          </w:tcPr>
          <w:p w:rsidR="00BB570D" w:rsidRDefault="00BB570D" w:rsidP="00BB570D">
            <w:r>
              <w:t>Økonomisk effekt</w:t>
            </w:r>
          </w:p>
        </w:tc>
      </w:tr>
      <w:tr w:rsidR="00BB570D" w:rsidTr="00223022">
        <w:tc>
          <w:tcPr>
            <w:tcW w:w="3143" w:type="dxa"/>
          </w:tcPr>
          <w:p w:rsidR="00BB570D" w:rsidRDefault="00BB570D" w:rsidP="00BB570D">
            <w:r>
              <w:t>Stillingsst</w:t>
            </w:r>
            <w:r w:rsidR="002F45F1">
              <w:t>opp</w:t>
            </w:r>
            <w:r w:rsidR="002F45F1">
              <w:br/>
              <w:t xml:space="preserve">Stans i alle </w:t>
            </w:r>
            <w:r w:rsidR="00F55FDB">
              <w:t xml:space="preserve">ikke utlyste </w:t>
            </w:r>
            <w:r w:rsidR="002F45F1">
              <w:t>nytilsettinger</w:t>
            </w:r>
            <w:r>
              <w:t xml:space="preserve"> </w:t>
            </w:r>
          </w:p>
          <w:p w:rsidR="00BB570D" w:rsidRDefault="00BB570D" w:rsidP="00BB570D"/>
        </w:tc>
        <w:tc>
          <w:tcPr>
            <w:tcW w:w="2979" w:type="dxa"/>
          </w:tcPr>
          <w:p w:rsidR="00BB570D" w:rsidRDefault="00BB570D" w:rsidP="00A17312">
            <w:r>
              <w:t xml:space="preserve">Rammer </w:t>
            </w:r>
            <w:r w:rsidR="00F55FDB">
              <w:t xml:space="preserve">tilfeldig. Noen avganger i </w:t>
            </w:r>
            <w:r w:rsidR="00A17312">
              <w:t>prognose</w:t>
            </w:r>
            <w:bookmarkStart w:id="0" w:name="_GoBack"/>
            <w:bookmarkEnd w:id="0"/>
            <w:r w:rsidR="00F55FDB">
              <w:t xml:space="preserve">perioden som ikke vil være dekket. </w:t>
            </w:r>
          </w:p>
        </w:tc>
        <w:tc>
          <w:tcPr>
            <w:tcW w:w="2940" w:type="dxa"/>
          </w:tcPr>
          <w:p w:rsidR="00BB570D" w:rsidRDefault="00936BA1" w:rsidP="00BB570D">
            <w:r>
              <w:t>Betydelig</w:t>
            </w:r>
          </w:p>
        </w:tc>
      </w:tr>
      <w:tr w:rsidR="002F45F1" w:rsidTr="00223022">
        <w:tc>
          <w:tcPr>
            <w:tcW w:w="3143" w:type="dxa"/>
          </w:tcPr>
          <w:p w:rsidR="00936BA1" w:rsidRDefault="002F45F1" w:rsidP="00936BA1">
            <w:r>
              <w:t xml:space="preserve">Dekke alle nye undervisningsbehov </w:t>
            </w:r>
            <w:r w:rsidR="00936BA1">
              <w:t xml:space="preserve">(gjelder i stor grad frikjøpsvikarer) med rene undervisningsstillinger som </w:t>
            </w:r>
            <w:r>
              <w:t>u</w:t>
            </w:r>
            <w:r w:rsidR="00936BA1">
              <w:t xml:space="preserve">niversitetslektorer/stipendiater med pliktarbeid </w:t>
            </w:r>
          </w:p>
          <w:p w:rsidR="00936BA1" w:rsidRDefault="00936BA1" w:rsidP="00936BA1"/>
          <w:p w:rsidR="00936BA1" w:rsidRDefault="00936BA1" w:rsidP="00936BA1">
            <w:r>
              <w:t xml:space="preserve">Evt. </w:t>
            </w:r>
            <w:r>
              <w:t>Premiss om at alle avdelinger har en andel av undervisningen sin løst gjennom denne typen stillinger?</w:t>
            </w:r>
          </w:p>
          <w:p w:rsidR="002F45F1" w:rsidRDefault="002F45F1" w:rsidP="00936BA1"/>
        </w:tc>
        <w:tc>
          <w:tcPr>
            <w:tcW w:w="2979" w:type="dxa"/>
          </w:tcPr>
          <w:p w:rsidR="00936BA1" w:rsidRDefault="0040557F" w:rsidP="00BB570D">
            <w:r>
              <w:t xml:space="preserve">Mister kapasitet til forskningen. </w:t>
            </w:r>
          </w:p>
          <w:p w:rsidR="00936BA1" w:rsidRDefault="0040557F" w:rsidP="00BB570D">
            <w:r>
              <w:t xml:space="preserve">Antatt </w:t>
            </w:r>
            <w:r w:rsidR="00936BA1">
              <w:t>at det kan gå utover</w:t>
            </w:r>
            <w:r>
              <w:t xml:space="preserve"> kvalitet på undervisningen. </w:t>
            </w:r>
          </w:p>
          <w:p w:rsidR="002F45F1" w:rsidRDefault="0040557F" w:rsidP="00BB570D">
            <w:r>
              <w:t>Vanskelig å rekruttere til denne typen stillinger</w:t>
            </w:r>
            <w:r w:rsidR="00F55FDB">
              <w:t>.</w:t>
            </w:r>
          </w:p>
        </w:tc>
        <w:tc>
          <w:tcPr>
            <w:tcW w:w="2940" w:type="dxa"/>
          </w:tcPr>
          <w:p w:rsidR="002F45F1" w:rsidRDefault="00223022" w:rsidP="00936BA1">
            <w:r>
              <w:t xml:space="preserve">Vesentlig, men noe av effekten er kanskje allerede hentet ut gjennom begrenset budsjettering av frikjøpsvikarer. </w:t>
            </w:r>
          </w:p>
          <w:p w:rsidR="00936BA1" w:rsidRDefault="00936BA1" w:rsidP="00936BA1"/>
          <w:p w:rsidR="00F55FDB" w:rsidRDefault="00F55FDB" w:rsidP="00936BA1"/>
        </w:tc>
      </w:tr>
      <w:tr w:rsidR="00BB570D" w:rsidTr="00223022">
        <w:tc>
          <w:tcPr>
            <w:tcW w:w="3143" w:type="dxa"/>
          </w:tcPr>
          <w:p w:rsidR="00BB570D" w:rsidRDefault="002F45F1" w:rsidP="00F55FDB">
            <w:r>
              <w:t>Fjerne funksjoner som ikke går direkte inn i kjernevirksomheten; ut</w:t>
            </w:r>
            <w:r w:rsidR="00F55FDB">
              <w:t>danningsleder og phd-koordinator</w:t>
            </w:r>
          </w:p>
        </w:tc>
        <w:tc>
          <w:tcPr>
            <w:tcW w:w="2979" w:type="dxa"/>
          </w:tcPr>
          <w:p w:rsidR="00BB570D" w:rsidRDefault="002F45F1" w:rsidP="00BB570D">
            <w:r>
              <w:t>Gir bedre kapasitet for kjerneoppgavene, men mister koordineringsfunksjoner</w:t>
            </w:r>
            <w:r w:rsidR="00F55FDB">
              <w:t>.</w:t>
            </w:r>
          </w:p>
          <w:p w:rsidR="00F55FDB" w:rsidRDefault="00F55FDB" w:rsidP="00BB570D"/>
        </w:tc>
        <w:tc>
          <w:tcPr>
            <w:tcW w:w="2940" w:type="dxa"/>
          </w:tcPr>
          <w:p w:rsidR="00BB570D" w:rsidRDefault="00936BA1" w:rsidP="00BB570D">
            <w:r>
              <w:t>Begrenset</w:t>
            </w:r>
          </w:p>
        </w:tc>
      </w:tr>
      <w:tr w:rsidR="00F55FDB" w:rsidTr="00223022">
        <w:tc>
          <w:tcPr>
            <w:tcW w:w="3143" w:type="dxa"/>
          </w:tcPr>
          <w:p w:rsidR="00F55FDB" w:rsidRDefault="00F55FDB" w:rsidP="00F55FDB">
            <w:r>
              <w:t>Fjerne frikjøp av avdelingslederne?</w:t>
            </w:r>
          </w:p>
          <w:p w:rsidR="00F55FDB" w:rsidRDefault="00F55FDB" w:rsidP="00F55FDB"/>
        </w:tc>
        <w:tc>
          <w:tcPr>
            <w:tcW w:w="2979" w:type="dxa"/>
          </w:tcPr>
          <w:p w:rsidR="00F55FDB" w:rsidRDefault="00936BA1" w:rsidP="00BB570D">
            <w:r>
              <w:t xml:space="preserve">Mister ledelses og </w:t>
            </w:r>
            <w:r w:rsidR="00A17312">
              <w:t>koordineringsfunksjoner</w:t>
            </w:r>
            <w:r w:rsidR="00F55FDB">
              <w:t xml:space="preserve"> </w:t>
            </w:r>
          </w:p>
          <w:p w:rsidR="00F55FDB" w:rsidRDefault="00F55FDB" w:rsidP="00BB570D"/>
        </w:tc>
        <w:tc>
          <w:tcPr>
            <w:tcW w:w="2940" w:type="dxa"/>
          </w:tcPr>
          <w:p w:rsidR="00F55FDB" w:rsidRDefault="00936BA1" w:rsidP="00BB570D">
            <w:r>
              <w:t>1,2 årsverk pr år</w:t>
            </w:r>
          </w:p>
        </w:tc>
      </w:tr>
      <w:tr w:rsidR="00936BA1" w:rsidTr="00223022">
        <w:tc>
          <w:tcPr>
            <w:tcW w:w="3143" w:type="dxa"/>
          </w:tcPr>
          <w:p w:rsidR="00936BA1" w:rsidRDefault="00936BA1" w:rsidP="00936BA1">
            <w:r>
              <w:t>Legge ned aktivitet;</w:t>
            </w:r>
          </w:p>
          <w:p w:rsidR="00936BA1" w:rsidRDefault="00936BA1" w:rsidP="00936BA1">
            <w:r>
              <w:t>Kutte i administrative tjenester</w:t>
            </w:r>
          </w:p>
        </w:tc>
        <w:tc>
          <w:tcPr>
            <w:tcW w:w="2979" w:type="dxa"/>
          </w:tcPr>
          <w:p w:rsidR="00936BA1" w:rsidRDefault="00936BA1" w:rsidP="00936BA1">
            <w:r>
              <w:t>Redusert støtte til kjernevirksomheten vil trolig innebære flere administrative oppgaver hos de vitenskapelig ansatte.</w:t>
            </w:r>
          </w:p>
          <w:p w:rsidR="00936BA1" w:rsidRDefault="00936BA1" w:rsidP="00936BA1">
            <w:r>
              <w:t xml:space="preserve"> </w:t>
            </w:r>
          </w:p>
        </w:tc>
        <w:tc>
          <w:tcPr>
            <w:tcW w:w="2940" w:type="dxa"/>
          </w:tcPr>
          <w:p w:rsidR="00936BA1" w:rsidRDefault="00936BA1" w:rsidP="00BB570D">
            <w:r>
              <w:t xml:space="preserve">Begrenset med mindre det åpnes for oppsigelser. Ingen forventet avgang i prognoseperioden. </w:t>
            </w:r>
          </w:p>
          <w:p w:rsidR="00936BA1" w:rsidRDefault="00936BA1" w:rsidP="00BB570D"/>
          <w:p w:rsidR="00936BA1" w:rsidRDefault="00936BA1" w:rsidP="00BB570D">
            <w:r>
              <w:t>Kan oppnå effekt gjennom stillingsstopp</w:t>
            </w:r>
          </w:p>
          <w:p w:rsidR="00936BA1" w:rsidRDefault="00936BA1" w:rsidP="00BB570D"/>
        </w:tc>
      </w:tr>
      <w:tr w:rsidR="00BB570D" w:rsidTr="00223022">
        <w:tc>
          <w:tcPr>
            <w:tcW w:w="3143" w:type="dxa"/>
          </w:tcPr>
          <w:p w:rsidR="0040557F" w:rsidRDefault="00936BA1" w:rsidP="00BB570D">
            <w:r>
              <w:t>Legge ned aktivitet; senter for primærhelsetjeneste</w:t>
            </w:r>
          </w:p>
        </w:tc>
        <w:tc>
          <w:tcPr>
            <w:tcW w:w="2979" w:type="dxa"/>
          </w:tcPr>
          <w:p w:rsidR="00936BA1" w:rsidRDefault="00223022" w:rsidP="00936BA1">
            <w:r>
              <w:t xml:space="preserve">Redusert potensiale for nye eksterne inntekter. </w:t>
            </w:r>
          </w:p>
          <w:p w:rsidR="0040557F" w:rsidRDefault="0040557F" w:rsidP="00BB570D"/>
        </w:tc>
        <w:tc>
          <w:tcPr>
            <w:tcW w:w="2940" w:type="dxa"/>
          </w:tcPr>
          <w:p w:rsidR="00223022" w:rsidRDefault="00223022" w:rsidP="00223022">
            <w:r>
              <w:t xml:space="preserve">2,2 årsverk pluss litt drift. </w:t>
            </w:r>
          </w:p>
          <w:p w:rsidR="00BB570D" w:rsidRDefault="00223022" w:rsidP="00223022">
            <w:r>
              <w:t>1 årsverk leder og 0,2 årsverk frikjøp pr avdeling. Frikjøpene er til dels allerede disponert så effekten blir mindre på kort sikt,</w:t>
            </w:r>
          </w:p>
        </w:tc>
      </w:tr>
      <w:tr w:rsidR="002F45F1" w:rsidTr="00223022">
        <w:tc>
          <w:tcPr>
            <w:tcW w:w="3143" w:type="dxa"/>
          </w:tcPr>
          <w:p w:rsidR="002F45F1" w:rsidRDefault="00223022" w:rsidP="00BB570D">
            <w:r>
              <w:t>Legge ned aktivitet; fjerne studieprogram?</w:t>
            </w:r>
          </w:p>
        </w:tc>
        <w:tc>
          <w:tcPr>
            <w:tcW w:w="2979" w:type="dxa"/>
          </w:tcPr>
          <w:p w:rsidR="00E015ED" w:rsidRDefault="00223022" w:rsidP="00936BA1">
            <w:r>
              <w:t xml:space="preserve">Gir inntektsfall både gjennom studiepoengproduksjon og de ansattes bidrag til øvrige resultater. </w:t>
            </w:r>
          </w:p>
        </w:tc>
        <w:tc>
          <w:tcPr>
            <w:tcW w:w="2940" w:type="dxa"/>
          </w:tcPr>
          <w:p w:rsidR="00E015ED" w:rsidRDefault="00223022" w:rsidP="00BB570D">
            <w:r>
              <w:t>Tiltak med treg virkning. Kravet til å avslutte påbegynte utdanninger vil gjøre at det i liten grad gir effekt i femårsperioden.</w:t>
            </w:r>
          </w:p>
        </w:tc>
      </w:tr>
    </w:tbl>
    <w:p w:rsidR="00BB570D" w:rsidRDefault="00BB570D" w:rsidP="00223022"/>
    <w:sectPr w:rsidR="00BB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0402"/>
    <w:multiLevelType w:val="hybridMultilevel"/>
    <w:tmpl w:val="D47E8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0D"/>
    <w:rsid w:val="00197957"/>
    <w:rsid w:val="00223022"/>
    <w:rsid w:val="002F45F1"/>
    <w:rsid w:val="0040557F"/>
    <w:rsid w:val="00936BA1"/>
    <w:rsid w:val="009B2600"/>
    <w:rsid w:val="00A17312"/>
    <w:rsid w:val="00A201CF"/>
    <w:rsid w:val="00BB4499"/>
    <w:rsid w:val="00BB570D"/>
    <w:rsid w:val="00E015ED"/>
    <w:rsid w:val="00F5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F9C7"/>
  <w15:chartTrackingRefBased/>
  <w15:docId w15:val="{C0959373-68CE-4FBE-93CD-7B96B86C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70D"/>
    <w:pPr>
      <w:ind w:left="720"/>
      <w:contextualSpacing/>
    </w:pPr>
  </w:style>
  <w:style w:type="table" w:styleId="TableGrid">
    <w:name w:val="Table Grid"/>
    <w:basedOn w:val="TableNormal"/>
    <w:uiPriority w:val="39"/>
    <w:rsid w:val="00BB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6B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Tore Stokke</dc:creator>
  <cp:keywords/>
  <dc:description/>
  <cp:lastModifiedBy>Knut Tore Stokke</cp:lastModifiedBy>
  <cp:revision>5</cp:revision>
  <dcterms:created xsi:type="dcterms:W3CDTF">2019-10-31T06:24:00Z</dcterms:created>
  <dcterms:modified xsi:type="dcterms:W3CDTF">2019-11-01T11:28:00Z</dcterms:modified>
</cp:coreProperties>
</file>