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32" w:rsidRDefault="002D371B" w:rsidP="00673532">
      <w:pPr>
        <w:spacing w:after="0" w:line="240" w:lineRule="auto"/>
        <w:jc w:val="both"/>
        <w:rPr>
          <w:rFonts w:eastAsia="Times New Roman" w:cs="Times New Roman"/>
          <w:b/>
          <w:lang w:val="en-US"/>
        </w:rPr>
      </w:pPr>
      <w:r>
        <w:rPr>
          <w:rFonts w:eastAsia="Times New Roman" w:cs="Times New Roman"/>
          <w:b/>
          <w:lang w:val="en-US"/>
        </w:rPr>
        <w:t xml:space="preserve">Serena </w:t>
      </w:r>
      <w:proofErr w:type="spellStart"/>
      <w:r>
        <w:rPr>
          <w:rFonts w:eastAsia="Times New Roman" w:cs="Times New Roman"/>
          <w:b/>
          <w:lang w:val="en-US"/>
        </w:rPr>
        <w:t>Pep</w:t>
      </w:r>
      <w:bookmarkStart w:id="0" w:name="_GoBack"/>
      <w:bookmarkEnd w:id="0"/>
      <w:r w:rsidR="00673532" w:rsidRPr="00FD21AD">
        <w:rPr>
          <w:rFonts w:eastAsia="Times New Roman" w:cs="Times New Roman"/>
          <w:b/>
          <w:lang w:val="en-US"/>
        </w:rPr>
        <w:t>ino</w:t>
      </w:r>
      <w:proofErr w:type="spellEnd"/>
    </w:p>
    <w:p w:rsidR="00673532" w:rsidRDefault="00673532" w:rsidP="00673532">
      <w:pPr>
        <w:spacing w:after="0" w:line="240" w:lineRule="auto"/>
        <w:jc w:val="both"/>
        <w:rPr>
          <w:rFonts w:eastAsia="Times New Roman" w:cs="Times New Roman"/>
          <w:b/>
          <w:lang w:val="en-US"/>
        </w:rPr>
      </w:pPr>
    </w:p>
    <w:p w:rsidR="00673532" w:rsidRDefault="00673532" w:rsidP="00673532">
      <w:pPr>
        <w:spacing w:after="0" w:line="240" w:lineRule="auto"/>
        <w:rPr>
          <w:color w:val="222222"/>
          <w:shd w:val="clear" w:color="auto" w:fill="FFFFFF"/>
          <w:lang w:val="en-US"/>
        </w:rPr>
      </w:pPr>
      <w:r w:rsidRPr="00A47CEB">
        <w:rPr>
          <w:color w:val="222222"/>
          <w:shd w:val="clear" w:color="auto" w:fill="FFFFFF"/>
          <w:lang w:val="en-US"/>
        </w:rPr>
        <w:t>Serena works as Right to Food Expert in the Right to Food Team of FAO. Since 2010 she has been providing direct policy support to countries in Asia, Africa and Latin America implementing the progressive realization of the Right to Food through the Right to Food Guidelines. She’s the author of a thematic study on right to food, nutrition and education, and has contributed to and written for a number of socio-economic and political magazines and UN global level reports by the OECD, UNDP, WB and ADB. Before joining FAO, she led the work of the Communication and Information Sector of UNESCO in Nepal on Freedom of Expression and the Right to Information, and worked for the UNDP in Nepal. She is an Italian national and has a background in political science and human rights (MSc London School of Economics). Previous to joining the UN she has worked in both the private and non-for-profit sectors in Latin America and the U.K writing country political, economic and business risk assessments, and in financial sales.</w:t>
      </w:r>
    </w:p>
    <w:p w:rsidR="00A148FC" w:rsidRDefault="00A148FC" w:rsidP="00673532">
      <w:pPr>
        <w:spacing w:after="0" w:line="240" w:lineRule="auto"/>
        <w:rPr>
          <w:color w:val="222222"/>
          <w:shd w:val="clear" w:color="auto" w:fill="FFFFFF"/>
          <w:lang w:val="en-US"/>
        </w:rPr>
      </w:pPr>
    </w:p>
    <w:p w:rsidR="00A148FC" w:rsidRDefault="00A148FC" w:rsidP="00A148FC">
      <w:pPr>
        <w:spacing w:after="0" w:line="240" w:lineRule="auto"/>
        <w:jc w:val="both"/>
        <w:rPr>
          <w:rFonts w:eastAsia="Times New Roman" w:cs="Times New Roman"/>
          <w:b/>
          <w:lang w:val="en-US"/>
        </w:rPr>
      </w:pPr>
      <w:r>
        <w:rPr>
          <w:rFonts w:eastAsia="Times New Roman" w:cs="Times New Roman"/>
          <w:b/>
          <w:lang w:val="en-US"/>
        </w:rPr>
        <w:t>FAO</w:t>
      </w:r>
    </w:p>
    <w:p w:rsidR="00A148FC" w:rsidRDefault="00A148FC" w:rsidP="00A148FC">
      <w:pPr>
        <w:shd w:val="clear" w:color="auto" w:fill="FFFFFF"/>
        <w:spacing w:after="0" w:line="240" w:lineRule="auto"/>
        <w:rPr>
          <w:rFonts w:eastAsia="Times New Roman" w:cs="Times New Roman"/>
          <w:i/>
          <w:iCs/>
          <w:color w:val="222222"/>
          <w:lang w:val="en-US"/>
        </w:rPr>
      </w:pPr>
    </w:p>
    <w:p w:rsidR="00A148FC" w:rsidRPr="00A47CEB" w:rsidRDefault="00A148FC" w:rsidP="00A148FC">
      <w:pPr>
        <w:shd w:val="clear" w:color="auto" w:fill="FFFFFF"/>
        <w:spacing w:after="0" w:line="240" w:lineRule="auto"/>
        <w:rPr>
          <w:rFonts w:eastAsia="Times New Roman" w:cs="Times New Roman"/>
          <w:color w:val="222222"/>
          <w:sz w:val="24"/>
          <w:szCs w:val="24"/>
          <w:lang w:val="en-US"/>
        </w:rPr>
      </w:pPr>
      <w:r w:rsidRPr="00A47CEB">
        <w:rPr>
          <w:rFonts w:eastAsia="Times New Roman" w:cs="Times New Roman"/>
          <w:i/>
          <w:iCs/>
          <w:color w:val="222222"/>
          <w:lang w:val="en-US"/>
        </w:rPr>
        <w:t>Corporate FAO right to food website: </w:t>
      </w:r>
      <w:r w:rsidR="002D371B">
        <w:fldChar w:fldCharType="begin"/>
      </w:r>
      <w:r w:rsidR="002D371B" w:rsidRPr="002D371B">
        <w:rPr>
          <w:lang w:val="en-US"/>
        </w:rPr>
        <w:instrText xml:space="preserve"> HYPERLINK "http://www.fao.org/right-to-food/en/" \t "_blank" </w:instrText>
      </w:r>
      <w:r w:rsidR="002D371B">
        <w:fldChar w:fldCharType="separate"/>
      </w:r>
      <w:r w:rsidRPr="00A47CEB">
        <w:rPr>
          <w:rFonts w:eastAsia="Times New Roman" w:cs="Times New Roman"/>
          <w:i/>
          <w:iCs/>
          <w:u w:val="single"/>
          <w:lang w:val="en-US"/>
        </w:rPr>
        <w:t>http://www.fao.org/right-to-food/en/</w:t>
      </w:r>
      <w:r w:rsidR="002D371B">
        <w:rPr>
          <w:rFonts w:eastAsia="Times New Roman" w:cs="Times New Roman"/>
          <w:i/>
          <w:iCs/>
          <w:u w:val="single"/>
          <w:lang w:val="en-US"/>
        </w:rPr>
        <w:fldChar w:fldCharType="end"/>
      </w:r>
    </w:p>
    <w:p w:rsidR="00A148FC" w:rsidRPr="00A47CEB" w:rsidRDefault="00A148FC" w:rsidP="00A148FC">
      <w:pPr>
        <w:shd w:val="clear" w:color="auto" w:fill="FFFFFF"/>
        <w:spacing w:after="0" w:line="240" w:lineRule="auto"/>
        <w:rPr>
          <w:rFonts w:eastAsia="Times New Roman" w:cs="Times New Roman"/>
          <w:color w:val="222222"/>
          <w:sz w:val="24"/>
          <w:szCs w:val="24"/>
          <w:lang w:val="en-US"/>
        </w:rPr>
      </w:pPr>
      <w:r w:rsidRPr="00A47CEB">
        <w:rPr>
          <w:rFonts w:eastAsia="Times New Roman" w:cs="Times New Roman"/>
          <w:i/>
          <w:iCs/>
          <w:color w:val="222222"/>
          <w:lang w:val="en-US"/>
        </w:rPr>
        <w:t xml:space="preserve">Strategic </w:t>
      </w:r>
      <w:proofErr w:type="spellStart"/>
      <w:r w:rsidRPr="00A47CEB">
        <w:rPr>
          <w:rFonts w:eastAsia="Times New Roman" w:cs="Times New Roman"/>
          <w:i/>
          <w:iCs/>
          <w:color w:val="222222"/>
          <w:lang w:val="en-US"/>
        </w:rPr>
        <w:t>Programme</w:t>
      </w:r>
      <w:proofErr w:type="spellEnd"/>
      <w:r w:rsidRPr="00A47CEB">
        <w:rPr>
          <w:rFonts w:eastAsia="Times New Roman" w:cs="Times New Roman"/>
          <w:i/>
          <w:iCs/>
          <w:color w:val="222222"/>
          <w:lang w:val="en-US"/>
        </w:rPr>
        <w:t xml:space="preserve"> and Objective 1 of FAO, which our work contributes directly to (while underpinning the other 4 </w:t>
      </w:r>
      <w:proofErr w:type="spellStart"/>
      <w:r w:rsidRPr="00A47CEB">
        <w:rPr>
          <w:rFonts w:eastAsia="Times New Roman" w:cs="Times New Roman"/>
          <w:i/>
          <w:iCs/>
          <w:color w:val="222222"/>
          <w:lang w:val="en-US"/>
        </w:rPr>
        <w:t>programmes</w:t>
      </w:r>
      <w:proofErr w:type="spellEnd"/>
      <w:r w:rsidRPr="00A47CEB">
        <w:rPr>
          <w:rFonts w:eastAsia="Times New Roman" w:cs="Times New Roman"/>
          <w:i/>
          <w:iCs/>
          <w:color w:val="222222"/>
          <w:lang w:val="en-US"/>
        </w:rPr>
        <w:t xml:space="preserve"> and objectives) </w:t>
      </w:r>
      <w:hyperlink r:id="rId5" w:tgtFrame="_blank" w:history="1">
        <w:r w:rsidRPr="00A47CEB">
          <w:rPr>
            <w:rFonts w:eastAsia="Times New Roman" w:cs="Times New Roman"/>
            <w:i/>
            <w:iCs/>
            <w:u w:val="single"/>
            <w:lang w:val="en-US"/>
          </w:rPr>
          <w:t>http://www.fao.org/about/what-we-do/so1</w:t>
        </w:r>
      </w:hyperlink>
    </w:p>
    <w:p w:rsidR="00A148FC" w:rsidRPr="00A47CEB" w:rsidRDefault="00A148FC" w:rsidP="00A148FC">
      <w:pPr>
        <w:shd w:val="clear" w:color="auto" w:fill="FFFFFF"/>
        <w:spacing w:after="0" w:line="240" w:lineRule="auto"/>
        <w:rPr>
          <w:rFonts w:eastAsia="Times New Roman" w:cs="Times New Roman"/>
          <w:color w:val="222222"/>
          <w:sz w:val="24"/>
          <w:szCs w:val="24"/>
          <w:lang w:val="en-US"/>
        </w:rPr>
      </w:pPr>
      <w:r w:rsidRPr="00A47CEB">
        <w:rPr>
          <w:rFonts w:eastAsia="Times New Roman" w:cs="Times New Roman"/>
          <w:i/>
          <w:iCs/>
          <w:color w:val="222222"/>
          <w:lang w:val="en-US"/>
        </w:rPr>
        <w:t>FAO Policy and Governance portal’s right to food theme webpage </w:t>
      </w:r>
      <w:hyperlink r:id="rId6" w:tgtFrame="_blank" w:history="1">
        <w:r w:rsidRPr="00A47CEB">
          <w:rPr>
            <w:rFonts w:eastAsia="Times New Roman" w:cs="Times New Roman"/>
            <w:i/>
            <w:iCs/>
            <w:u w:val="single"/>
            <w:lang w:val="en-US"/>
          </w:rPr>
          <w:t>http://www.fao.org/policy-support/policy-themes/right-to-food/en/</w:t>
        </w:r>
      </w:hyperlink>
    </w:p>
    <w:p w:rsidR="00A148FC" w:rsidRPr="00A47CEB" w:rsidRDefault="00A148FC" w:rsidP="00673532">
      <w:pPr>
        <w:spacing w:after="0" w:line="240" w:lineRule="auto"/>
        <w:rPr>
          <w:rFonts w:eastAsia="Times New Roman" w:cs="Times New Roman"/>
          <w:b/>
          <w:lang w:val="en-US"/>
        </w:rPr>
      </w:pPr>
    </w:p>
    <w:p w:rsidR="00781BA4" w:rsidRPr="00673532" w:rsidRDefault="002D371B">
      <w:pPr>
        <w:rPr>
          <w:lang w:val="en-US"/>
        </w:rPr>
      </w:pPr>
    </w:p>
    <w:sectPr w:rsidR="00781BA4" w:rsidRPr="006735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A7"/>
    <w:rsid w:val="002D371B"/>
    <w:rsid w:val="003075A7"/>
    <w:rsid w:val="00673532"/>
    <w:rsid w:val="00A148FC"/>
    <w:rsid w:val="00BB0856"/>
    <w:rsid w:val="00E0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32"/>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32"/>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o.org/policy-support/policy-themes/right-to-food/en/" TargetMode="External"/><Relationship Id="rId5" Type="http://schemas.openxmlformats.org/officeDocument/2006/relationships/hyperlink" Target="http://www.fao.org/about/what-we-do/s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Lien</dc:creator>
  <cp:lastModifiedBy>Nanna Lien</cp:lastModifiedBy>
  <cp:revision>4</cp:revision>
  <dcterms:created xsi:type="dcterms:W3CDTF">2018-04-24T10:18:00Z</dcterms:created>
  <dcterms:modified xsi:type="dcterms:W3CDTF">2018-04-24T10:36:00Z</dcterms:modified>
</cp:coreProperties>
</file>