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7834" w:rsidRDefault="009F447F" w:rsidP="00C870B5">
      <w:pPr>
        <w:spacing w:after="0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  <w:lang w:eastAsia="en-US"/>
        </w:rPr>
      </w:pPr>
      <w:r w:rsidRPr="009F447F">
        <w:rPr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-728345</wp:posOffset>
            </wp:positionV>
            <wp:extent cx="1152000" cy="1152000"/>
            <wp:effectExtent l="0" t="0" r="0" b="0"/>
            <wp:wrapNone/>
            <wp:docPr id="2" name="Picture 2" descr="M:\BRA-studien_Linn\Logo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Logo\UIO_BRA_GRO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944" w:rsidRPr="00032CE7" w:rsidRDefault="003E6517" w:rsidP="00C870B5">
      <w:pPr>
        <w:spacing w:after="0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  <w:lang w:eastAsia="en-US"/>
        </w:rPr>
        <w:t>Har dere grønnsaker til alle måltider</w:t>
      </w:r>
      <w:r w:rsidR="00A85944" w:rsidRPr="00032CE7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  <w:lang w:eastAsia="en-US"/>
        </w:rPr>
        <w:t>?</w:t>
      </w:r>
      <w:r w:rsidR="009F447F" w:rsidRPr="00032CE7">
        <w:rPr>
          <w:noProof/>
          <w:color w:val="E36C0A" w:themeColor="accent6" w:themeShade="BF"/>
          <w:sz w:val="24"/>
        </w:rPr>
        <w:t xml:space="preserve"> </w:t>
      </w:r>
    </w:p>
    <w:p w:rsidR="00A85944" w:rsidRPr="00A85944" w:rsidRDefault="00A85944" w:rsidP="00C870B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Det å vite hva man faktisk gjør – og ikke hva man tror man gjør – er et godt utgangspunkt for endring. </w:t>
      </w:r>
      <w:r w:rsidR="00B823DC" w:rsidRPr="00F8693F">
        <w:rPr>
          <w:rFonts w:ascii="Times New Roman" w:hAnsi="Times New Roman" w:cs="Times New Roman"/>
          <w:b/>
          <w:sz w:val="24"/>
        </w:rPr>
        <w:t xml:space="preserve">Bruk </w:t>
      </w:r>
      <w:r w:rsidR="00B823DC">
        <w:rPr>
          <w:rFonts w:ascii="Times New Roman" w:hAnsi="Times New Roman" w:cs="Times New Roman"/>
          <w:b/>
          <w:sz w:val="24"/>
        </w:rPr>
        <w:t>Grønnsakskortet</w:t>
      </w:r>
      <w:r w:rsidR="00B823DC" w:rsidRPr="00F8693F">
        <w:rPr>
          <w:rFonts w:ascii="Times New Roman" w:hAnsi="Times New Roman" w:cs="Times New Roman"/>
          <w:b/>
          <w:sz w:val="24"/>
        </w:rPr>
        <w:t xml:space="preserve"> på baksiden</w:t>
      </w:r>
      <w:r w:rsidR="00B823DC" w:rsidRPr="002F5C52">
        <w:rPr>
          <w:rFonts w:ascii="Times New Roman" w:hAnsi="Times New Roman" w:cs="Times New Roman"/>
          <w:sz w:val="24"/>
        </w:rPr>
        <w:t xml:space="preserve"> til å </w:t>
      </w:r>
      <w:r w:rsidR="00B823DC">
        <w:rPr>
          <w:rFonts w:ascii="Times New Roman" w:hAnsi="Times New Roman" w:cs="Times New Roman"/>
          <w:sz w:val="24"/>
        </w:rPr>
        <w:t>regi</w:t>
      </w: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strere grønnsakstilbudet per måltid for 3 ulike dager i løpet av en uke, </w:t>
      </w:r>
      <w:r w:rsidR="00B823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 </w:t>
      </w: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vil du lettere kunne se hvor det er mulighet for å øke frekvens eller variasjon i grønnsakstilbudet.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Er det noen måltider hvor barnet ikke får tilbud om grønnsaker?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Tilbyr dere en, to eller flere typer grønnsaker per måltid?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Tilbys ulike grønnsaker i løpet av dagen?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Tilbys ulike grønnsaker på de ulike dagene?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Tilbys både grønnsaker som barnet liker godt og noen det kan lære seg å like? </w:t>
      </w:r>
    </w:p>
    <w:p w:rsidR="00A85944" w:rsidRPr="00A85944" w:rsidRDefault="00A85944" w:rsidP="00A8594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>Varieres det mellom rå, kokte, bakte, wokkede og mosede grønnsaker?</w:t>
      </w:r>
    </w:p>
    <w:p w:rsidR="00A85944" w:rsidRPr="00A85944" w:rsidRDefault="00A85944" w:rsidP="00A859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85944" w:rsidRPr="002F3987" w:rsidRDefault="00A85944" w:rsidP="006B783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3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Her er ikke målet å </w:t>
      </w:r>
      <w:r w:rsidR="002F3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gjennomføre alt/få til alt</w:t>
      </w:r>
      <w:r w:rsidRPr="002F3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men at dere får en god forståelse av situasjonen og mulighetene hjemme hos dere!!</w:t>
      </w:r>
    </w:p>
    <w:p w:rsidR="00A85944" w:rsidRPr="00A85944" w:rsidRDefault="00A85944" w:rsidP="00A85944">
      <w:pPr>
        <w:spacing w:after="0"/>
        <w:ind w:left="70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107" w:rsidRDefault="00A85944" w:rsidP="006B783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>Fyll gjerne inn i skjemaet ved hvert måltid, så kan dere samtidig snakke med barnet om hvilke grønnsaker som er på bordet og hvilke grønnsaker han/hun liker – samt hvilke dere må jobbe litt mer med for å få barnet til å like</w:t>
      </w:r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>f.eks</w:t>
      </w:r>
      <w:proofErr w:type="spellEnd"/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ved å leke en </w:t>
      </w:r>
      <w:proofErr w:type="spellStart"/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>smakelek</w:t>
      </w:r>
      <w:proofErr w:type="spellEnd"/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med </w:t>
      </w:r>
      <w:proofErr w:type="spellStart"/>
      <w:r w:rsidR="003E6517">
        <w:rPr>
          <w:rFonts w:ascii="Times New Roman" w:eastAsia="Calibri" w:hAnsi="Times New Roman" w:cs="Times New Roman"/>
          <w:sz w:val="24"/>
          <w:szCs w:val="24"/>
          <w:lang w:eastAsia="en-US"/>
        </w:rPr>
        <w:t>beløning</w:t>
      </w:r>
      <w:proofErr w:type="spellEnd"/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(se </w:t>
      </w:r>
      <w:proofErr w:type="spellStart"/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>aktiv</w:t>
      </w:r>
      <w:r w:rsidR="002F3987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>tetsark</w:t>
      </w:r>
      <w:proofErr w:type="spellEnd"/>
      <w:r w:rsidRPr="00A859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4). </w:t>
      </w:r>
      <w:r w:rsidR="00AF321E">
        <w:rPr>
          <w:rFonts w:ascii="Times New Roman" w:eastAsia="Calibri" w:hAnsi="Times New Roman" w:cs="Times New Roman"/>
          <w:sz w:val="24"/>
          <w:szCs w:val="24"/>
          <w:lang w:eastAsia="en-US"/>
        </w:rPr>
        <w:t>Om dere vil gjøre det igjen om en stund</w:t>
      </w:r>
      <w:r w:rsidR="001D7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for å se om det har skjedd noen endring</w:t>
      </w:r>
      <w:r w:rsidR="00AF3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finner dere </w:t>
      </w:r>
      <w:r w:rsidR="00AF321E">
        <w:rPr>
          <w:rFonts w:ascii="Times New Roman" w:hAnsi="Times New Roman" w:cs="Times New Roman"/>
          <w:sz w:val="24"/>
          <w:szCs w:val="36"/>
        </w:rPr>
        <w:t>skjemaet på nettsiden (</w:t>
      </w:r>
      <w:hyperlink r:id="rId8" w:history="1">
        <w:proofErr w:type="spellStart"/>
        <w:r w:rsidR="00AF321E" w:rsidRPr="00B379E6">
          <w:rPr>
            <w:rStyle w:val="Hyperlink"/>
            <w:rFonts w:ascii="Times New Roman" w:hAnsi="Times New Roman"/>
            <w:b/>
            <w:sz w:val="24"/>
            <w:szCs w:val="24"/>
          </w:rPr>
          <w:t>www.uio.no/BRA</w:t>
        </w:r>
        <w:proofErr w:type="spellEnd"/>
      </w:hyperlink>
      <w:r w:rsidR="00AF321E">
        <w:rPr>
          <w:rFonts w:ascii="Times New Roman" w:hAnsi="Times New Roman" w:cs="Times New Roman"/>
          <w:sz w:val="24"/>
          <w:szCs w:val="36"/>
        </w:rPr>
        <w:t>).</w:t>
      </w:r>
    </w:p>
    <w:p w:rsidR="00925107" w:rsidRPr="00925107" w:rsidRDefault="00925107" w:rsidP="006B783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25107" w:rsidRDefault="00925107" w:rsidP="0092510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510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En del av dere som fylte ut dette kortet før jul, meldte tilbake at det var nyttig, men siden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vi også vet at </w:t>
      </w:r>
      <w:r w:rsidRPr="0092510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ikke alle fikk det før jul tar </w:t>
      </w:r>
      <w:r w:rsidR="002246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vi</w:t>
      </w:r>
      <w:r w:rsidRPr="0092510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med </w:t>
      </w:r>
      <w:r w:rsidR="002246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en revidert versjon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her</w:t>
      </w:r>
      <w:r w:rsidRPr="0092510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</w:p>
    <w:p w:rsidR="00B823DC" w:rsidRPr="00925107" w:rsidRDefault="00B823DC" w:rsidP="0092510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85944" w:rsidRPr="00A85944" w:rsidRDefault="00A85944" w:rsidP="00A85944">
      <w:pPr>
        <w:jc w:val="center"/>
        <w:rPr>
          <w:rFonts w:ascii="Times New Roman" w:hAnsi="Times New Roman" w:cs="Times New Roman"/>
          <w:b/>
          <w:color w:val="00B050"/>
          <w:sz w:val="36"/>
          <w:szCs w:val="24"/>
        </w:rPr>
      </w:pPr>
      <w:r w:rsidRPr="00A85944">
        <w:rPr>
          <w:rFonts w:ascii="Times New Roman" w:hAnsi="Times New Roman" w:cs="Times New Roman"/>
          <w:b/>
          <w:color w:val="00B050"/>
          <w:sz w:val="36"/>
          <w:szCs w:val="24"/>
        </w:rPr>
        <w:t xml:space="preserve">LYKKE TIL </w:t>
      </w:r>
      <w:r w:rsidRPr="00A85944">
        <w:rPr>
          <w:rFonts w:ascii="Times New Roman" w:hAnsi="Times New Roman" w:cs="Times New Roman"/>
          <w:b/>
          <w:color w:val="00B050"/>
          <w:sz w:val="36"/>
          <w:szCs w:val="24"/>
        </w:rPr>
        <w:sym w:font="Wingdings" w:char="F04A"/>
      </w:r>
    </w:p>
    <w:p w:rsidR="006D6159" w:rsidRPr="006D6159" w:rsidRDefault="00925107" w:rsidP="00EC59D6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200025</wp:posOffset>
            </wp:positionV>
            <wp:extent cx="3568065" cy="330454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r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EA8" w:rsidRDefault="00957AF9">
      <w:bookmarkStart w:id="0" w:name="_GoBack"/>
      <w:bookmarkEnd w:id="0"/>
      <w:r w:rsidRPr="00957AF9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261pt;margin-top:251.35pt;width:106.6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" stroked="f">
            <v:path arrowok="t"/>
            <v:textbox style="mso-fit-shape-to-text:t" inset="0,0,0,0">
              <w:txbxContent>
                <w:p w:rsidR="002A5872" w:rsidRPr="00D031AF" w:rsidRDefault="002A5872" w:rsidP="002A5872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Illustrasjon: Colourbox.com</w:t>
                  </w:r>
                </w:p>
              </w:txbxContent>
            </v:textbox>
            <w10:wrap type="square"/>
          </v:shape>
        </w:pict>
      </w:r>
    </w:p>
    <w:sectPr w:rsidR="006A1EA8" w:rsidSect="00C870B5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B" w:rsidRDefault="00373C7B" w:rsidP="00373C7B">
      <w:pPr>
        <w:spacing w:after="0" w:line="240" w:lineRule="auto"/>
      </w:pPr>
      <w:r>
        <w:separator/>
      </w:r>
    </w:p>
  </w:endnote>
  <w:endnote w:type="continuationSeparator" w:id="0">
    <w:p w:rsidR="00373C7B" w:rsidRDefault="00373C7B" w:rsidP="0037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B" w:rsidRDefault="00373C7B" w:rsidP="00373C7B">
      <w:pPr>
        <w:spacing w:after="0" w:line="240" w:lineRule="auto"/>
      </w:pPr>
      <w:r>
        <w:separator/>
      </w:r>
    </w:p>
  </w:footnote>
  <w:footnote w:type="continuationSeparator" w:id="0">
    <w:p w:rsidR="00373C7B" w:rsidRDefault="00373C7B" w:rsidP="0037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D6" w:rsidRPr="00032CE7" w:rsidRDefault="00EC59D6">
    <w:pPr>
      <w:pStyle w:val="Header"/>
      <w:rPr>
        <w:rFonts w:ascii="Times New Roman" w:hAnsi="Times New Roman" w:cs="Times New Roman"/>
        <w:b/>
        <w:sz w:val="36"/>
        <w:szCs w:val="24"/>
      </w:rPr>
    </w:pPr>
    <w:proofErr w:type="spellStart"/>
    <w:r w:rsidRPr="00032CE7">
      <w:rPr>
        <w:rFonts w:ascii="Times New Roman" w:hAnsi="Times New Roman" w:cs="Times New Roman"/>
        <w:b/>
        <w:sz w:val="36"/>
        <w:szCs w:val="24"/>
      </w:rPr>
      <w:t>Aktivitetsark</w:t>
    </w:r>
    <w:proofErr w:type="spellEnd"/>
    <w:r w:rsidRPr="00032CE7">
      <w:rPr>
        <w:rFonts w:ascii="Times New Roman" w:hAnsi="Times New Roman" w:cs="Times New Roman"/>
        <w:b/>
        <w:sz w:val="36"/>
        <w:szCs w:val="24"/>
      </w:rPr>
      <w:t xml:space="preserve"> 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FF5"/>
    <w:multiLevelType w:val="hybridMultilevel"/>
    <w:tmpl w:val="D7B0FE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6159"/>
    <w:rsid w:val="00032CE7"/>
    <w:rsid w:val="001D76B7"/>
    <w:rsid w:val="002246BA"/>
    <w:rsid w:val="0026429E"/>
    <w:rsid w:val="002A5872"/>
    <w:rsid w:val="002F3987"/>
    <w:rsid w:val="00373C7B"/>
    <w:rsid w:val="003E6517"/>
    <w:rsid w:val="00404212"/>
    <w:rsid w:val="00517360"/>
    <w:rsid w:val="006A1EA8"/>
    <w:rsid w:val="006B7834"/>
    <w:rsid w:val="006D6159"/>
    <w:rsid w:val="007A5BDF"/>
    <w:rsid w:val="007B3536"/>
    <w:rsid w:val="00925107"/>
    <w:rsid w:val="00957AF9"/>
    <w:rsid w:val="00970A48"/>
    <w:rsid w:val="009F447F"/>
    <w:rsid w:val="00A85944"/>
    <w:rsid w:val="00AF321E"/>
    <w:rsid w:val="00B823DC"/>
    <w:rsid w:val="00C870B5"/>
    <w:rsid w:val="00EC59D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7B"/>
  </w:style>
  <w:style w:type="paragraph" w:styleId="Footer">
    <w:name w:val="footer"/>
    <w:basedOn w:val="Normal"/>
    <w:link w:val="Foot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7B"/>
  </w:style>
  <w:style w:type="character" w:styleId="CommentReference">
    <w:name w:val="annotation reference"/>
    <w:basedOn w:val="DefaultParagraphFont"/>
    <w:uiPriority w:val="99"/>
    <w:semiHidden/>
    <w:unhideWhenUsed/>
    <w:rsid w:val="009F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7F"/>
    <w:rPr>
      <w:b/>
      <w:bCs/>
      <w:sz w:val="20"/>
      <w:szCs w:val="20"/>
    </w:rPr>
  </w:style>
  <w:style w:type="paragraph" w:styleId="NoSpacing">
    <w:name w:val="No Spacing"/>
    <w:uiPriority w:val="1"/>
    <w:qFormat/>
    <w:rsid w:val="002A5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7B"/>
  </w:style>
  <w:style w:type="paragraph" w:styleId="Footer">
    <w:name w:val="footer"/>
    <w:basedOn w:val="Normal"/>
    <w:link w:val="FooterChar"/>
    <w:uiPriority w:val="99"/>
    <w:unhideWhenUsed/>
    <w:rsid w:val="0037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7B"/>
  </w:style>
  <w:style w:type="character" w:styleId="CommentReference">
    <w:name w:val="annotation reference"/>
    <w:basedOn w:val="DefaultParagraphFont"/>
    <w:uiPriority w:val="99"/>
    <w:semiHidden/>
    <w:unhideWhenUsed/>
    <w:rsid w:val="009F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7F"/>
    <w:rPr>
      <w:b/>
      <w:bCs/>
      <w:sz w:val="20"/>
      <w:szCs w:val="20"/>
    </w:rPr>
  </w:style>
  <w:style w:type="paragraph" w:styleId="NoSpacing">
    <w:name w:val="No Spacing"/>
    <w:uiPriority w:val="1"/>
    <w:qFormat/>
    <w:rsid w:val="002A5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io.no/BRA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Nanna Lien</cp:lastModifiedBy>
  <cp:revision>23</cp:revision>
  <cp:lastPrinted>2016-01-21T11:11:00Z</cp:lastPrinted>
  <dcterms:created xsi:type="dcterms:W3CDTF">2016-01-21T11:07:00Z</dcterms:created>
  <dcterms:modified xsi:type="dcterms:W3CDTF">2016-01-24T12:18:00Z</dcterms:modified>
</cp:coreProperties>
</file>