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6D1A" w14:textId="7DFEAB32" w:rsidR="00A6739A" w:rsidRDefault="00A6739A" w:rsidP="00574517">
      <w:pPr>
        <w:pStyle w:val="Georgia11spacing0after"/>
      </w:pPr>
      <w:r>
        <w:t>Til:</w:t>
      </w:r>
      <w:r w:rsidR="0045510F">
        <w:t xml:space="preserve"> </w:t>
      </w:r>
      <w:r w:rsidR="00266F31">
        <w:t>LAMU ved Det medisinske fakultet</w:t>
      </w:r>
    </w:p>
    <w:p w14:paraId="15946FE4" w14:textId="77777777" w:rsidR="00170244" w:rsidRDefault="00170244" w:rsidP="008766DC">
      <w:pPr>
        <w:pStyle w:val="Georgia11spacing0after"/>
      </w:pPr>
    </w:p>
    <w:p w14:paraId="7A953173" w14:textId="7ED1D0F6" w:rsidR="00FD3D9D" w:rsidRPr="008766DC" w:rsidRDefault="000226E9" w:rsidP="008766DC">
      <w:pPr>
        <w:pStyle w:val="Georgia11spacing0after"/>
      </w:pPr>
      <w:r>
        <w:t>Fra: HMS-koordinator</w:t>
      </w:r>
      <w:r w:rsidR="00266F31">
        <w:t xml:space="preserve">er ved </w:t>
      </w:r>
      <w:r w:rsidR="00F5116F">
        <w:t>MEDFAK</w:t>
      </w:r>
      <w:r w:rsidR="00266F31">
        <w:t>, IMB, KLINMED, NCMM</w:t>
      </w:r>
      <w:r w:rsidR="00CB441B">
        <w:t xml:space="preserve"> og LHVO</w:t>
      </w:r>
    </w:p>
    <w:p w14:paraId="48970EC0" w14:textId="77777777" w:rsidR="00170244" w:rsidRDefault="00170244" w:rsidP="00556ECF">
      <w:pPr>
        <w:pStyle w:val="Georgia11spacing0after"/>
      </w:pPr>
    </w:p>
    <w:p w14:paraId="661DACE5" w14:textId="34A836E3" w:rsidR="00FD3D9D" w:rsidRPr="000226E9" w:rsidRDefault="00FD3D9D" w:rsidP="005F6C42">
      <w:pPr>
        <w:pStyle w:val="Georgia9UOff"/>
        <w:tabs>
          <w:tab w:val="left" w:pos="907"/>
          <w:tab w:val="left" w:pos="3175"/>
        </w:tabs>
        <w:jc w:val="left"/>
        <w:rPr>
          <w:sz w:val="22"/>
          <w:szCs w:val="28"/>
        </w:rPr>
      </w:pPr>
      <w:r w:rsidRPr="000226E9">
        <w:rPr>
          <w:sz w:val="22"/>
          <w:szCs w:val="28"/>
        </w:rPr>
        <w:t>Dato:</w:t>
      </w:r>
      <w:r w:rsidR="00F27883" w:rsidRPr="000226E9">
        <w:rPr>
          <w:sz w:val="22"/>
          <w:szCs w:val="28"/>
        </w:rPr>
        <w:t xml:space="preserve"> </w:t>
      </w:r>
      <w:r w:rsidR="00F27883" w:rsidRPr="000226E9">
        <w:rPr>
          <w:sz w:val="22"/>
          <w:szCs w:val="28"/>
        </w:rPr>
        <w:fldChar w:fldCharType="begin"/>
      </w:r>
      <w:r w:rsidR="00F27883" w:rsidRPr="000226E9">
        <w:rPr>
          <w:sz w:val="22"/>
          <w:szCs w:val="28"/>
        </w:rPr>
        <w:instrText xml:space="preserve"> TIME \@ "d. MMMM yyyy" </w:instrText>
      </w:r>
      <w:r w:rsidR="00F27883" w:rsidRPr="000226E9">
        <w:rPr>
          <w:sz w:val="22"/>
          <w:szCs w:val="28"/>
        </w:rPr>
        <w:fldChar w:fldCharType="separate"/>
      </w:r>
      <w:r w:rsidR="00B85B67">
        <w:rPr>
          <w:noProof/>
          <w:sz w:val="22"/>
          <w:szCs w:val="28"/>
        </w:rPr>
        <w:t>19. mars 2024</w:t>
      </w:r>
      <w:r w:rsidR="00F27883" w:rsidRPr="000226E9">
        <w:rPr>
          <w:sz w:val="22"/>
          <w:szCs w:val="28"/>
        </w:rPr>
        <w:fldChar w:fldCharType="end"/>
      </w:r>
    </w:p>
    <w:p w14:paraId="1B7EC288" w14:textId="4C218237" w:rsidR="00FD3D9D" w:rsidRPr="004B2B8C" w:rsidRDefault="00266F31" w:rsidP="00FD3D9D">
      <w:pPr>
        <w:pStyle w:val="Georgia11BoldTittel"/>
        <w:rPr>
          <w:sz w:val="24"/>
          <w:szCs w:val="24"/>
        </w:rPr>
      </w:pPr>
      <w:r>
        <w:rPr>
          <w:sz w:val="24"/>
          <w:szCs w:val="24"/>
        </w:rPr>
        <w:t>Forslag til prosjekt for HMS-rapport</w:t>
      </w:r>
    </w:p>
    <w:p w14:paraId="37626DDF" w14:textId="6FB35206" w:rsidR="00F5116F" w:rsidRDefault="00F5116F" w:rsidP="00FD3D9D">
      <w:pPr>
        <w:pStyle w:val="Georgia11spacing10after"/>
      </w:pPr>
    </w:p>
    <w:p w14:paraId="0A776184" w14:textId="0CEA5B52" w:rsidR="00CB441B" w:rsidRPr="00CB441B" w:rsidRDefault="00CB441B" w:rsidP="00FD3D9D">
      <w:pPr>
        <w:pStyle w:val="Georgia11spacing10after"/>
        <w:rPr>
          <w:b/>
          <w:bCs/>
        </w:rPr>
      </w:pPr>
      <w:r w:rsidRPr="00CB441B">
        <w:rPr>
          <w:b/>
          <w:bCs/>
        </w:rPr>
        <w:t>Bakgrunn:</w:t>
      </w:r>
    </w:p>
    <w:p w14:paraId="721C6B3B" w14:textId="2BA05A0B" w:rsidR="00CB441B" w:rsidRDefault="00CB441B" w:rsidP="00FD3D9D">
      <w:pPr>
        <w:pStyle w:val="Georgia11spacing10after"/>
      </w:pPr>
      <w:r>
        <w:t xml:space="preserve">Tidligere har det vært utviklet et nettskjema for HMS-rapporteringen ved MEDFAK. Det har vært ytret ønske blant annet i MED-LAMU om å gjennomgå og tilrettelegge denne rapporteringen slik at den blir enklere å bruke med mål om at den i større grad enn nå kan kobles opp til </w:t>
      </w:r>
      <w:proofErr w:type="spellStart"/>
      <w:r>
        <w:t>LAMUenes</w:t>
      </w:r>
      <w:proofErr w:type="spellEnd"/>
      <w:r>
        <w:t xml:space="preserve"> gjennomgang og også Ledelsens gjennomgang av HMS arbeidet på fakultetet. </w:t>
      </w:r>
    </w:p>
    <w:p w14:paraId="7225B512" w14:textId="77777777" w:rsidR="00CB441B" w:rsidRDefault="00CB441B" w:rsidP="00FD3D9D">
      <w:pPr>
        <w:pStyle w:val="Georgia11spacing10after"/>
      </w:pPr>
      <w:r w:rsidRPr="00CB441B">
        <w:t xml:space="preserve">Formålet med HMS </w:t>
      </w:r>
      <w:proofErr w:type="spellStart"/>
      <w:r w:rsidRPr="00CB441B">
        <w:t>årsrapporteringen</w:t>
      </w:r>
      <w:proofErr w:type="spellEnd"/>
      <w:r w:rsidRPr="00CB441B">
        <w:t xml:space="preserve"> er å utføre en gjennomgang av det systematiske HMS-arbeidet for å sikre at dette er i tråd med krav fra myndighetene og UiOs policy. Årsrapportene behandles i hver enhets LAMU samt overordnet i MED-LAMU på fakultetsnivå. </w:t>
      </w:r>
    </w:p>
    <w:p w14:paraId="3B72AB55" w14:textId="77777777" w:rsidR="00CB441B" w:rsidRDefault="00CB441B" w:rsidP="00FD3D9D">
      <w:pPr>
        <w:pStyle w:val="Georgia11spacing10after"/>
        <w:rPr>
          <w:b/>
          <w:bCs/>
        </w:rPr>
      </w:pPr>
      <w:r>
        <w:rPr>
          <w:b/>
          <w:bCs/>
        </w:rPr>
        <w:t>Formålet med prosjekt for HMS-rapport:</w:t>
      </w:r>
    </w:p>
    <w:p w14:paraId="428D51CE" w14:textId="77777777" w:rsidR="00B85B67" w:rsidRDefault="00CB441B" w:rsidP="00B85B67">
      <w:pPr>
        <w:pStyle w:val="Georgia11spacing10after"/>
      </w:pPr>
      <w:r w:rsidRPr="00CB441B">
        <w:t>Det må komme tydeligere frem hva status er for HMS-arbeidet på enhetene og hva enhetene ønsker å prioritere av tiltak</w:t>
      </w:r>
      <w:r>
        <w:t xml:space="preserve">. </w:t>
      </w:r>
      <w:r w:rsidR="00B85B67">
        <w:t xml:space="preserve">Prosjektgruppen skal vurdere behov for revidering av nettskjema for HMS-rapport fra enhetene til fakultetet, slik at det ivaretar krav og ønsker fra interessenter på alle nivåer. </w:t>
      </w:r>
      <w:r w:rsidR="00B85B67" w:rsidRPr="00C14180">
        <w:t>En mere oversiktlig og gjennomarbeidet HMS årsrapport vil bidra til at fakultetet kan drive systematisk HMS arbeid for å sikre et stimulerende, godt og forsvarlig arbeidsmiljø.</w:t>
      </w:r>
    </w:p>
    <w:p w14:paraId="4D5E9FF9" w14:textId="3923BB57" w:rsidR="00F5116F" w:rsidRDefault="000978A0" w:rsidP="00FD3D9D">
      <w:pPr>
        <w:pStyle w:val="Georgia11spacing10after"/>
        <w:rPr>
          <w:b/>
          <w:bCs/>
        </w:rPr>
      </w:pPr>
      <w:r w:rsidRPr="00CB441B">
        <w:rPr>
          <w:b/>
          <w:bCs/>
        </w:rPr>
        <w:t>Forslag til m</w:t>
      </w:r>
      <w:r w:rsidR="00F5116F" w:rsidRPr="00CB441B">
        <w:rPr>
          <w:b/>
          <w:bCs/>
        </w:rPr>
        <w:t>andat</w:t>
      </w:r>
      <w:r w:rsidRPr="00CB441B">
        <w:rPr>
          <w:b/>
          <w:bCs/>
        </w:rPr>
        <w:t xml:space="preserve"> for prosjektet:</w:t>
      </w:r>
    </w:p>
    <w:p w14:paraId="0F4F14DB" w14:textId="0CEE8574" w:rsidR="00B85B67" w:rsidRPr="00B85B67" w:rsidRDefault="00B85B67" w:rsidP="00B85B67">
      <w:pPr>
        <w:pStyle w:val="Georgia11spacing10after"/>
      </w:pPr>
      <w:r w:rsidRPr="00B85B67">
        <w:t xml:space="preserve">- </w:t>
      </w:r>
      <w:r w:rsidR="00254C21">
        <w:t>Leveranse:</w:t>
      </w:r>
      <w:r>
        <w:t xml:space="preserve"> En </w:t>
      </w:r>
      <w:r w:rsidRPr="00B85B67">
        <w:t>rapport med anbefaling; bør nettskjemaet revideres eller bør det ikke?</w:t>
      </w:r>
      <w:r>
        <w:t xml:space="preserve"> Skal det </w:t>
      </w:r>
      <w:r w:rsidR="00254C21">
        <w:t xml:space="preserve">suppleres </w:t>
      </w:r>
      <w:r>
        <w:t>av en type HMS årsrapport</w:t>
      </w:r>
      <w:r w:rsidR="00254C21">
        <w:t xml:space="preserve"> slik som på UiO: </w:t>
      </w:r>
      <w:hyperlink r:id="rId7" w:history="1">
        <w:r w:rsidR="00254C21">
          <w:rPr>
            <w:rStyle w:val="Hyperlink"/>
          </w:rPr>
          <w:t>arsrapport-hms-og-beredskap-2022.pdf (uio.no)</w:t>
        </w:r>
      </w:hyperlink>
      <w:r w:rsidR="00254C21">
        <w:t>?</w:t>
      </w:r>
      <w:r>
        <w:t xml:space="preserve"> </w:t>
      </w:r>
    </w:p>
    <w:p w14:paraId="67DFBDA5" w14:textId="03FA5F09" w:rsidR="00B85B67" w:rsidRPr="00B85B67" w:rsidRDefault="00B85B67" w:rsidP="00B85B67">
      <w:pPr>
        <w:pStyle w:val="Georgia11spacing10after"/>
      </w:pPr>
      <w:r w:rsidRPr="00B85B67">
        <w:t xml:space="preserve">- </w:t>
      </w:r>
      <w:r w:rsidR="00254C21">
        <w:t xml:space="preserve">Leveres til </w:t>
      </w:r>
      <w:r w:rsidRPr="00B85B67">
        <w:t>MED-LAMU</w:t>
      </w:r>
      <w:r w:rsidR="00254C21">
        <w:t>.</w:t>
      </w:r>
    </w:p>
    <w:p w14:paraId="6AB43C82" w14:textId="65EF7830" w:rsidR="00B85B67" w:rsidRPr="00B85B67" w:rsidRDefault="00B85B67" w:rsidP="00B85B67">
      <w:pPr>
        <w:pStyle w:val="Georgia11spacing10after"/>
      </w:pPr>
      <w:r w:rsidRPr="00B85B67">
        <w:t xml:space="preserve">- </w:t>
      </w:r>
      <w:r w:rsidR="00254C21">
        <w:t xml:space="preserve">Tidspunkt: </w:t>
      </w:r>
      <w:r w:rsidRPr="00B85B67">
        <w:t xml:space="preserve">MED-LAMU møte </w:t>
      </w:r>
      <w:r w:rsidR="00254C21">
        <w:t xml:space="preserve">19. september 2024. </w:t>
      </w:r>
    </w:p>
    <w:p w14:paraId="4F3CEF40" w14:textId="68650DE6" w:rsidR="00F5116F" w:rsidRPr="00C14180" w:rsidRDefault="000978A0" w:rsidP="00FD3D9D">
      <w:pPr>
        <w:pStyle w:val="Georgia11spacing10after"/>
        <w:rPr>
          <w:b/>
          <w:bCs/>
        </w:rPr>
      </w:pPr>
      <w:r w:rsidRPr="00C14180">
        <w:rPr>
          <w:b/>
          <w:bCs/>
        </w:rPr>
        <w:t>Forslag til d</w:t>
      </w:r>
      <w:r w:rsidR="00F5116F" w:rsidRPr="00C14180">
        <w:rPr>
          <w:b/>
          <w:bCs/>
        </w:rPr>
        <w:t>eltakere i prosjektgruppe</w:t>
      </w:r>
      <w:r w:rsidRPr="00C14180">
        <w:rPr>
          <w:b/>
          <w:bCs/>
        </w:rPr>
        <w:t>n:</w:t>
      </w:r>
    </w:p>
    <w:p w14:paraId="11B5B14C" w14:textId="7ED764F3" w:rsidR="00F5116F" w:rsidRDefault="00F5116F" w:rsidP="00FD3D9D">
      <w:pPr>
        <w:pStyle w:val="Georgia11spacing10after"/>
      </w:pPr>
      <w:r w:rsidRPr="00F5116F">
        <w:t xml:space="preserve">HMS-koordinatorer: </w:t>
      </w:r>
      <w:r>
        <w:t>Sisel Eikvar, NCMM; Erlend Huglen, KLINMED; Thor Sannæss, IMB, Anita Varsi</w:t>
      </w:r>
      <w:r w:rsidR="00D53C07">
        <w:t xml:space="preserve"> Øien</w:t>
      </w:r>
      <w:r>
        <w:t>, MEDFAK;</w:t>
      </w:r>
    </w:p>
    <w:p w14:paraId="138A5173" w14:textId="0661BD10" w:rsidR="00F5116F" w:rsidRDefault="00F5116F" w:rsidP="00FD3D9D">
      <w:pPr>
        <w:pStyle w:val="Georgia11spacing10after"/>
      </w:pPr>
      <w:r>
        <w:t xml:space="preserve">LHVO MEDFAK: </w:t>
      </w:r>
      <w:r w:rsidRPr="00F5116F">
        <w:t>Sissel Aastorp</w:t>
      </w:r>
    </w:p>
    <w:p w14:paraId="12328497" w14:textId="49C97381" w:rsidR="00227F65" w:rsidRPr="00467CCD" w:rsidRDefault="00CB5569" w:rsidP="00254C21">
      <w:pPr>
        <w:pStyle w:val="Georgia11spacing10after"/>
      </w:pPr>
      <w:r>
        <w:t>MEDFAK-ledelsen</w:t>
      </w:r>
      <w:r w:rsidR="00682DC2">
        <w:t>:</w:t>
      </w:r>
    </w:p>
    <w:sectPr w:rsidR="00227F65" w:rsidRPr="00467CCD" w:rsidSect="00A432E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781D" w14:textId="77777777" w:rsidR="00A1640E" w:rsidRDefault="00A1640E" w:rsidP="006F2626">
      <w:pPr>
        <w:spacing w:after="0" w:line="240" w:lineRule="auto"/>
      </w:pPr>
      <w:r>
        <w:separator/>
      </w:r>
    </w:p>
  </w:endnote>
  <w:endnote w:type="continuationSeparator" w:id="0">
    <w:p w14:paraId="34753706" w14:textId="77777777" w:rsidR="00A1640E" w:rsidRDefault="00A1640E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6C82" w14:textId="77777777" w:rsidR="001B389C" w:rsidRPr="004416D1" w:rsidRDefault="001B389C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FD3D9D" w:rsidRPr="00296BD0" w14:paraId="0956676F" w14:textId="77777777" w:rsidTr="005A45D4">
      <w:trPr>
        <w:trHeight w:hRule="exact" w:val="1219"/>
      </w:trPr>
      <w:tc>
        <w:tcPr>
          <w:tcW w:w="7229" w:type="dxa"/>
        </w:tcPr>
        <w:p w14:paraId="73B1DC1E" w14:textId="77777777" w:rsidR="00FD3D9D" w:rsidRPr="00296BD0" w:rsidRDefault="00FD3D9D" w:rsidP="00FD3D9D">
          <w:pPr>
            <w:pStyle w:val="Georigia9Bunntekst"/>
          </w:pPr>
        </w:p>
      </w:tc>
    </w:tr>
  </w:tbl>
  <w:p w14:paraId="52CABC9A" w14:textId="25F67755" w:rsidR="001B389C" w:rsidRPr="00296BD0" w:rsidRDefault="00396763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</w:rPr>
      <w:drawing>
        <wp:anchor distT="0" distB="0" distL="114300" distR="114300" simplePos="0" relativeHeight="251656704" behindDoc="1" locked="0" layoutInCell="1" allowOverlap="1" wp14:anchorId="06236D88" wp14:editId="172C9FAD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30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54D4" w14:textId="77777777" w:rsidR="00A1640E" w:rsidRDefault="00A1640E" w:rsidP="006F2626">
      <w:pPr>
        <w:spacing w:after="0" w:line="240" w:lineRule="auto"/>
      </w:pPr>
      <w:r>
        <w:separator/>
      </w:r>
    </w:p>
  </w:footnote>
  <w:footnote w:type="continuationSeparator" w:id="0">
    <w:p w14:paraId="58C5D7DF" w14:textId="77777777" w:rsidR="00A1640E" w:rsidRDefault="00A1640E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66E9" w14:textId="2DCC05B2" w:rsidR="001B389C" w:rsidRPr="00AC4272" w:rsidRDefault="00396763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</w:rPr>
      <w:drawing>
        <wp:anchor distT="0" distB="0" distL="114300" distR="114300" simplePos="0" relativeHeight="251655680" behindDoc="1" locked="1" layoutInCell="1" allowOverlap="1" wp14:anchorId="27089C40" wp14:editId="3EB4812A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0" b="0"/>
          <wp:wrapNone/>
          <wp:docPr id="26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89C">
      <w:rPr>
        <w:rFonts w:ascii="Georgia" w:hAnsi="Georgia"/>
      </w:rPr>
      <w:tab/>
    </w:r>
    <w:r w:rsidR="001B389C" w:rsidRPr="00442F10">
      <w:rPr>
        <w:rFonts w:ascii="Georgia" w:hAnsi="Georgia"/>
        <w:b/>
      </w:rPr>
      <w:fldChar w:fldCharType="begin"/>
    </w:r>
    <w:r w:rsidR="001B389C" w:rsidRPr="00442F10">
      <w:rPr>
        <w:rFonts w:ascii="Georgia" w:hAnsi="Georgia"/>
      </w:rPr>
      <w:instrText xml:space="preserve"> PAGE   \* MERGEFORMAT </w:instrText>
    </w:r>
    <w:r w:rsidR="001B389C" w:rsidRPr="00442F10">
      <w:rPr>
        <w:rFonts w:ascii="Georgia" w:hAnsi="Georgia"/>
        <w:b/>
      </w:rPr>
      <w:fldChar w:fldCharType="separate"/>
    </w:r>
    <w:r w:rsidR="001B389C">
      <w:rPr>
        <w:rFonts w:ascii="Georgia" w:hAnsi="Georgia"/>
        <w:noProof/>
      </w:rPr>
      <w:t>2</w:t>
    </w:r>
    <w:r w:rsidR="001B389C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540"/>
      <w:gridCol w:w="1134"/>
    </w:tblGrid>
    <w:tr w:rsidR="00C70BC3" w:rsidRPr="00AC535E" w14:paraId="6CEF080C" w14:textId="77777777" w:rsidTr="00C70BC3">
      <w:tc>
        <w:tcPr>
          <w:tcW w:w="7791" w:type="dxa"/>
        </w:tcPr>
        <w:p w14:paraId="6BB2ECD7" w14:textId="0FBC523A" w:rsidR="00C70BC3" w:rsidRPr="00AC535E" w:rsidRDefault="00FD3D9D" w:rsidP="00A6739A">
          <w:pPr>
            <w:pStyle w:val="Topptekstlinje1"/>
            <w:rPr>
              <w:rFonts w:ascii="Georgia" w:hAnsi="Georgia"/>
              <w:sz w:val="30"/>
              <w:szCs w:val="30"/>
            </w:rPr>
          </w:pPr>
          <w:r w:rsidRPr="00AC535E">
            <w:rPr>
              <w:rFonts w:ascii="Georgia" w:hAnsi="Georgia"/>
              <w:sz w:val="30"/>
              <w:szCs w:val="30"/>
            </w:rPr>
            <w:t>Universitetet i Oslo</w:t>
          </w:r>
          <w:r w:rsidR="00396763" w:rsidRPr="00AC535E">
            <w:rPr>
              <w:rFonts w:ascii="Georgia" w:hAnsi="Georgia"/>
              <w:noProof/>
              <w:sz w:val="30"/>
              <w:szCs w:val="30"/>
            </w:rPr>
            <w:drawing>
              <wp:anchor distT="0" distB="0" distL="114300" distR="114300" simplePos="0" relativeHeight="251659776" behindDoc="1" locked="1" layoutInCell="1" allowOverlap="1" wp14:anchorId="105F1467" wp14:editId="68FEBD98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0"/>
                <wp:wrapNone/>
                <wp:docPr id="27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14:paraId="4A34F6DB" w14:textId="77777777" w:rsidR="00C70BC3" w:rsidRPr="00AC535E" w:rsidRDefault="00C70BC3" w:rsidP="00C70BC3">
          <w:pPr>
            <w:pStyle w:val="Topptekstlinje1"/>
            <w:jc w:val="right"/>
            <w:rPr>
              <w:rFonts w:ascii="Georgia" w:hAnsi="Georgia"/>
              <w:sz w:val="30"/>
              <w:szCs w:val="30"/>
            </w:rPr>
          </w:pPr>
          <w:r w:rsidRPr="00AC535E">
            <w:rPr>
              <w:rFonts w:ascii="Georgia" w:hAnsi="Georgia"/>
            </w:rPr>
            <w:t>Notat</w:t>
          </w:r>
        </w:p>
      </w:tc>
    </w:tr>
    <w:tr w:rsidR="001B389C" w14:paraId="1799C9EE" w14:textId="77777777" w:rsidTr="005F6C42">
      <w:tc>
        <w:tcPr>
          <w:tcW w:w="8890" w:type="dxa"/>
          <w:gridSpan w:val="2"/>
        </w:tcPr>
        <w:p w14:paraId="2914A20E" w14:textId="20B4A04C" w:rsidR="001B389C" w:rsidRDefault="00AC535E" w:rsidP="00FB462F">
          <w:pPr>
            <w:pStyle w:val="Topptekstlinje2"/>
          </w:pPr>
          <w:r>
            <w:t>Medisinsk f</w:t>
          </w:r>
          <w:r w:rsidR="00F27883">
            <w:t>akultet</w:t>
          </w:r>
        </w:p>
      </w:tc>
    </w:tr>
  </w:tbl>
  <w:p w14:paraId="01E476F2" w14:textId="7FCFA584" w:rsidR="001B389C" w:rsidRPr="00AA7420" w:rsidRDefault="00396763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</w:rPr>
      <w:drawing>
        <wp:anchor distT="0" distB="0" distL="114300" distR="114300" simplePos="0" relativeHeight="251658752" behindDoc="1" locked="1" layoutInCell="1" allowOverlap="1" wp14:anchorId="2A9E5C08" wp14:editId="26755F24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0" b="0"/>
          <wp:wrapNone/>
          <wp:docPr id="28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</w:rPr>
      <w:drawing>
        <wp:anchor distT="0" distB="0" distL="114300" distR="114300" simplePos="0" relativeHeight="251657728" behindDoc="1" locked="1" layoutInCell="1" allowOverlap="1" wp14:anchorId="183D639E" wp14:editId="061269FC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0" b="0"/>
          <wp:wrapNone/>
          <wp:docPr id="29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92368"/>
    <w:multiLevelType w:val="hybridMultilevel"/>
    <w:tmpl w:val="29B8FB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657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68"/>
    <w:rsid w:val="000226E9"/>
    <w:rsid w:val="00025304"/>
    <w:rsid w:val="00032347"/>
    <w:rsid w:val="00051671"/>
    <w:rsid w:val="000532F9"/>
    <w:rsid w:val="000711C4"/>
    <w:rsid w:val="000838D4"/>
    <w:rsid w:val="000978A0"/>
    <w:rsid w:val="000C5ED5"/>
    <w:rsid w:val="000E66F6"/>
    <w:rsid w:val="00121A68"/>
    <w:rsid w:val="00147EC9"/>
    <w:rsid w:val="0016697A"/>
    <w:rsid w:val="00170244"/>
    <w:rsid w:val="00174BF1"/>
    <w:rsid w:val="001A43FF"/>
    <w:rsid w:val="001A63F3"/>
    <w:rsid w:val="001B389C"/>
    <w:rsid w:val="001C3144"/>
    <w:rsid w:val="001C53D1"/>
    <w:rsid w:val="001E1FD6"/>
    <w:rsid w:val="001F2CDA"/>
    <w:rsid w:val="00201362"/>
    <w:rsid w:val="00202A26"/>
    <w:rsid w:val="00203485"/>
    <w:rsid w:val="00204F25"/>
    <w:rsid w:val="0020706A"/>
    <w:rsid w:val="002261DE"/>
    <w:rsid w:val="00227F65"/>
    <w:rsid w:val="002308E6"/>
    <w:rsid w:val="00235138"/>
    <w:rsid w:val="0024475B"/>
    <w:rsid w:val="00245C77"/>
    <w:rsid w:val="002535E6"/>
    <w:rsid w:val="00254C21"/>
    <w:rsid w:val="00261A25"/>
    <w:rsid w:val="00266F31"/>
    <w:rsid w:val="00291796"/>
    <w:rsid w:val="00296BD0"/>
    <w:rsid w:val="002A4945"/>
    <w:rsid w:val="002A664E"/>
    <w:rsid w:val="002C0398"/>
    <w:rsid w:val="002C1BB8"/>
    <w:rsid w:val="002D3D45"/>
    <w:rsid w:val="002E52AC"/>
    <w:rsid w:val="002F4F99"/>
    <w:rsid w:val="003157B3"/>
    <w:rsid w:val="0031741E"/>
    <w:rsid w:val="0032641E"/>
    <w:rsid w:val="00326DE7"/>
    <w:rsid w:val="00332A21"/>
    <w:rsid w:val="00340EA5"/>
    <w:rsid w:val="00375FA3"/>
    <w:rsid w:val="00381B02"/>
    <w:rsid w:val="00385FD5"/>
    <w:rsid w:val="00386070"/>
    <w:rsid w:val="00396763"/>
    <w:rsid w:val="003A7014"/>
    <w:rsid w:val="003A733F"/>
    <w:rsid w:val="003B4B8A"/>
    <w:rsid w:val="004008F0"/>
    <w:rsid w:val="00412561"/>
    <w:rsid w:val="004213D6"/>
    <w:rsid w:val="00432910"/>
    <w:rsid w:val="004416D1"/>
    <w:rsid w:val="00442F10"/>
    <w:rsid w:val="0045510F"/>
    <w:rsid w:val="00467CCD"/>
    <w:rsid w:val="00471DAC"/>
    <w:rsid w:val="00472B98"/>
    <w:rsid w:val="00483FE9"/>
    <w:rsid w:val="00485ABD"/>
    <w:rsid w:val="004A1052"/>
    <w:rsid w:val="004B2B8C"/>
    <w:rsid w:val="004B6046"/>
    <w:rsid w:val="004D63A6"/>
    <w:rsid w:val="004E10D2"/>
    <w:rsid w:val="004E69B4"/>
    <w:rsid w:val="004F44DB"/>
    <w:rsid w:val="00503DE0"/>
    <w:rsid w:val="00507BAE"/>
    <w:rsid w:val="0051239B"/>
    <w:rsid w:val="0053482F"/>
    <w:rsid w:val="00555487"/>
    <w:rsid w:val="00556ECF"/>
    <w:rsid w:val="005669BB"/>
    <w:rsid w:val="00574517"/>
    <w:rsid w:val="005747FB"/>
    <w:rsid w:val="005775EB"/>
    <w:rsid w:val="00582B29"/>
    <w:rsid w:val="005A45D4"/>
    <w:rsid w:val="005D28E7"/>
    <w:rsid w:val="005E0D18"/>
    <w:rsid w:val="005F24A8"/>
    <w:rsid w:val="005F6C42"/>
    <w:rsid w:val="00601F3F"/>
    <w:rsid w:val="00605067"/>
    <w:rsid w:val="00624A1D"/>
    <w:rsid w:val="00630C2C"/>
    <w:rsid w:val="00637134"/>
    <w:rsid w:val="00646C8D"/>
    <w:rsid w:val="006513AB"/>
    <w:rsid w:val="00682DC2"/>
    <w:rsid w:val="0069792F"/>
    <w:rsid w:val="006B2A25"/>
    <w:rsid w:val="006B3AC3"/>
    <w:rsid w:val="006C4552"/>
    <w:rsid w:val="006F2626"/>
    <w:rsid w:val="006F5413"/>
    <w:rsid w:val="00707411"/>
    <w:rsid w:val="007165D3"/>
    <w:rsid w:val="0072108B"/>
    <w:rsid w:val="007227B2"/>
    <w:rsid w:val="007322A0"/>
    <w:rsid w:val="00737356"/>
    <w:rsid w:val="00737E2C"/>
    <w:rsid w:val="00751529"/>
    <w:rsid w:val="00754D02"/>
    <w:rsid w:val="00762E07"/>
    <w:rsid w:val="00765177"/>
    <w:rsid w:val="0076588D"/>
    <w:rsid w:val="00783D0C"/>
    <w:rsid w:val="007A1956"/>
    <w:rsid w:val="007A5E67"/>
    <w:rsid w:val="007E4DBD"/>
    <w:rsid w:val="007E5442"/>
    <w:rsid w:val="007F1A02"/>
    <w:rsid w:val="007F240E"/>
    <w:rsid w:val="00851BF9"/>
    <w:rsid w:val="00856A20"/>
    <w:rsid w:val="008766DC"/>
    <w:rsid w:val="00883A2A"/>
    <w:rsid w:val="008C43B7"/>
    <w:rsid w:val="008D4F3B"/>
    <w:rsid w:val="008D547F"/>
    <w:rsid w:val="008D6064"/>
    <w:rsid w:val="00900188"/>
    <w:rsid w:val="00921DBC"/>
    <w:rsid w:val="00932FA4"/>
    <w:rsid w:val="009471ED"/>
    <w:rsid w:val="0095053A"/>
    <w:rsid w:val="0096155B"/>
    <w:rsid w:val="00982A88"/>
    <w:rsid w:val="00985D9C"/>
    <w:rsid w:val="009A2881"/>
    <w:rsid w:val="009A702C"/>
    <w:rsid w:val="009D4C81"/>
    <w:rsid w:val="009E7795"/>
    <w:rsid w:val="00A0580D"/>
    <w:rsid w:val="00A1640E"/>
    <w:rsid w:val="00A2381F"/>
    <w:rsid w:val="00A40D47"/>
    <w:rsid w:val="00A432EF"/>
    <w:rsid w:val="00A4466F"/>
    <w:rsid w:val="00A46423"/>
    <w:rsid w:val="00A62B82"/>
    <w:rsid w:val="00A6739A"/>
    <w:rsid w:val="00A7494C"/>
    <w:rsid w:val="00A83BEE"/>
    <w:rsid w:val="00A93757"/>
    <w:rsid w:val="00AA1855"/>
    <w:rsid w:val="00AA7420"/>
    <w:rsid w:val="00AB27CF"/>
    <w:rsid w:val="00AB4890"/>
    <w:rsid w:val="00AC4272"/>
    <w:rsid w:val="00AC535E"/>
    <w:rsid w:val="00AC5BBB"/>
    <w:rsid w:val="00AE46FF"/>
    <w:rsid w:val="00AE6604"/>
    <w:rsid w:val="00B43027"/>
    <w:rsid w:val="00B74C8D"/>
    <w:rsid w:val="00B85B67"/>
    <w:rsid w:val="00B93ADD"/>
    <w:rsid w:val="00BB5CDD"/>
    <w:rsid w:val="00BE2551"/>
    <w:rsid w:val="00C14180"/>
    <w:rsid w:val="00C1524A"/>
    <w:rsid w:val="00C23CF2"/>
    <w:rsid w:val="00C247D6"/>
    <w:rsid w:val="00C37D1F"/>
    <w:rsid w:val="00C5035E"/>
    <w:rsid w:val="00C70BC3"/>
    <w:rsid w:val="00C80F67"/>
    <w:rsid w:val="00C820B6"/>
    <w:rsid w:val="00CB0094"/>
    <w:rsid w:val="00CB441B"/>
    <w:rsid w:val="00CB5569"/>
    <w:rsid w:val="00CD16CE"/>
    <w:rsid w:val="00CD188B"/>
    <w:rsid w:val="00CE709C"/>
    <w:rsid w:val="00D059A1"/>
    <w:rsid w:val="00D377D2"/>
    <w:rsid w:val="00D53C07"/>
    <w:rsid w:val="00D60ECA"/>
    <w:rsid w:val="00D6207B"/>
    <w:rsid w:val="00D64DC5"/>
    <w:rsid w:val="00DA527E"/>
    <w:rsid w:val="00DB26FB"/>
    <w:rsid w:val="00DB5AB2"/>
    <w:rsid w:val="00DC1458"/>
    <w:rsid w:val="00DC6F17"/>
    <w:rsid w:val="00DD1C40"/>
    <w:rsid w:val="00DE0893"/>
    <w:rsid w:val="00DE181B"/>
    <w:rsid w:val="00DE293E"/>
    <w:rsid w:val="00DF097B"/>
    <w:rsid w:val="00E24C4B"/>
    <w:rsid w:val="00E77FDC"/>
    <w:rsid w:val="00E8120C"/>
    <w:rsid w:val="00E86121"/>
    <w:rsid w:val="00EA1493"/>
    <w:rsid w:val="00EA2BD3"/>
    <w:rsid w:val="00EC503D"/>
    <w:rsid w:val="00EE6F9C"/>
    <w:rsid w:val="00EF541D"/>
    <w:rsid w:val="00F00100"/>
    <w:rsid w:val="00F17422"/>
    <w:rsid w:val="00F23EA2"/>
    <w:rsid w:val="00F26702"/>
    <w:rsid w:val="00F27883"/>
    <w:rsid w:val="00F36B6B"/>
    <w:rsid w:val="00F5116F"/>
    <w:rsid w:val="00F54A1E"/>
    <w:rsid w:val="00F96B48"/>
    <w:rsid w:val="00FA06C0"/>
    <w:rsid w:val="00FB462F"/>
    <w:rsid w:val="00FD3D9D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127627"/>
  <w15:chartTrackingRefBased/>
  <w15:docId w15:val="{E2261563-D86E-44F5-9C56-AB3665F7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link">
    <w:name w:val="Hyperlink"/>
    <w:basedOn w:val="DefaultParagraphFont"/>
    <w:uiPriority w:val="99"/>
    <w:semiHidden/>
    <w:unhideWhenUsed/>
    <w:rsid w:val="00254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io.no/om/hms/arbeidsmiljo/organisering-roller/amu-lamu/sentralt-amu/moter/2023/mote-1/arsrapport-hms-og-beredskap-202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313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hannedv</dc:creator>
  <cp:keywords/>
  <cp:lastModifiedBy>Sissel Trude Aastorp</cp:lastModifiedBy>
  <cp:revision>2</cp:revision>
  <cp:lastPrinted>2010-11-05T13:01:00Z</cp:lastPrinted>
  <dcterms:created xsi:type="dcterms:W3CDTF">2024-03-19T16:23:00Z</dcterms:created>
  <dcterms:modified xsi:type="dcterms:W3CDTF">2024-03-19T16:23:00Z</dcterms:modified>
</cp:coreProperties>
</file>