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69204" w14:textId="0DF6D826" w:rsidR="00AC085A" w:rsidRDefault="00AC085A" w:rsidP="00AC085A">
      <w:pPr>
        <w:pStyle w:val="Brdtekst"/>
        <w:rPr>
          <w:b/>
          <w:sz w:val="24"/>
          <w:szCs w:val="24"/>
        </w:rPr>
      </w:pPr>
      <w:r w:rsidRPr="00332214">
        <w:rPr>
          <w:b/>
          <w:sz w:val="24"/>
          <w:szCs w:val="24"/>
        </w:rPr>
        <w:t xml:space="preserve">Attachment 2: </w:t>
      </w:r>
      <w:r w:rsidR="00685B92">
        <w:rPr>
          <w:b/>
          <w:sz w:val="24"/>
          <w:szCs w:val="24"/>
        </w:rPr>
        <w:t>Expenditures and budget 2020</w:t>
      </w:r>
    </w:p>
    <w:p w14:paraId="51CEDD6E" w14:textId="0811A493" w:rsidR="00685B92" w:rsidRDefault="00685B92" w:rsidP="00AC085A">
      <w:pPr>
        <w:pStyle w:val="Brdtekst"/>
        <w:rPr>
          <w:b/>
          <w:sz w:val="24"/>
          <w:szCs w:val="24"/>
        </w:rPr>
      </w:pPr>
    </w:p>
    <w:p w14:paraId="27E34630" w14:textId="55086E69" w:rsidR="00685B92" w:rsidRDefault="00685B92" w:rsidP="00AC085A">
      <w:pPr>
        <w:pStyle w:val="Brdteks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688"/>
      </w:tblGrid>
      <w:tr w:rsidR="00685B92" w14:paraId="3939E708" w14:textId="77777777" w:rsidTr="00C2560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14:paraId="47D93A12" w14:textId="21FD2ECD" w:rsidR="00685B92" w:rsidRDefault="00C2560C" w:rsidP="00C2560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NOK – Norwegian kroner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14:paraId="73959B01" w14:textId="02851D33" w:rsidR="00685B92" w:rsidRDefault="00C2560C" w:rsidP="00C2560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Expenditures 2020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D6866BB" w14:textId="0FB3B523" w:rsidR="00685B92" w:rsidRDefault="00C2560C" w:rsidP="00C2560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 2020</w:t>
            </w:r>
          </w:p>
        </w:tc>
      </w:tr>
      <w:tr w:rsidR="00685B92" w14:paraId="7E814001" w14:textId="77777777" w:rsidTr="00C2560C">
        <w:tc>
          <w:tcPr>
            <w:tcW w:w="3397" w:type="dxa"/>
            <w:tcBorders>
              <w:top w:val="single" w:sz="4" w:space="0" w:color="auto"/>
            </w:tcBorders>
          </w:tcPr>
          <w:p w14:paraId="7D60E23D" w14:textId="3F387C0F" w:rsidR="00685B92" w:rsidRPr="00A96614" w:rsidRDefault="00C2560C" w:rsidP="00AC085A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4"/>
                <w:szCs w:val="24"/>
              </w:rPr>
            </w:pPr>
            <w:r w:rsidRPr="00A96614">
              <w:rPr>
                <w:i/>
                <w:sz w:val="24"/>
                <w:szCs w:val="24"/>
              </w:rPr>
              <w:t>Personnel and indirect costs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8D4312E" w14:textId="09452213" w:rsidR="00C2560C" w:rsidRDefault="00C2560C" w:rsidP="00C2560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4F6F5E4B" w14:textId="77777777" w:rsidR="00685B92" w:rsidRDefault="00685B92" w:rsidP="00CB05B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  <w:sz w:val="24"/>
                <w:szCs w:val="24"/>
              </w:rPr>
            </w:pPr>
          </w:p>
        </w:tc>
      </w:tr>
      <w:tr w:rsidR="00685B92" w14:paraId="15F240F1" w14:textId="77777777" w:rsidTr="00C2560C">
        <w:tc>
          <w:tcPr>
            <w:tcW w:w="3397" w:type="dxa"/>
          </w:tcPr>
          <w:p w14:paraId="3F81619F" w14:textId="7E5597CA" w:rsidR="00C2560C" w:rsidRPr="00C2560C" w:rsidRDefault="00C2560C" w:rsidP="00AC085A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C2560C">
              <w:rPr>
                <w:sz w:val="24"/>
                <w:szCs w:val="24"/>
              </w:rPr>
              <w:t>Personnel</w:t>
            </w:r>
          </w:p>
        </w:tc>
        <w:tc>
          <w:tcPr>
            <w:tcW w:w="2977" w:type="dxa"/>
          </w:tcPr>
          <w:p w14:paraId="618AE2F5" w14:textId="3C38F98F" w:rsidR="00685B92" w:rsidRPr="00A96614" w:rsidRDefault="00C2560C" w:rsidP="00C2560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4"/>
                <w:szCs w:val="24"/>
              </w:rPr>
            </w:pPr>
            <w:r w:rsidRPr="00A96614">
              <w:rPr>
                <w:sz w:val="24"/>
                <w:szCs w:val="24"/>
              </w:rPr>
              <w:t>1 988 324</w:t>
            </w:r>
          </w:p>
        </w:tc>
        <w:tc>
          <w:tcPr>
            <w:tcW w:w="2688" w:type="dxa"/>
          </w:tcPr>
          <w:p w14:paraId="2831B4CF" w14:textId="0340B17C" w:rsidR="00685B92" w:rsidRPr="00A96614" w:rsidRDefault="00CB05B4" w:rsidP="00CB05B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1 483 884</w:t>
            </w:r>
          </w:p>
        </w:tc>
      </w:tr>
      <w:tr w:rsidR="00685B92" w14:paraId="20BE8188" w14:textId="77777777" w:rsidTr="00C2560C">
        <w:tc>
          <w:tcPr>
            <w:tcW w:w="3397" w:type="dxa"/>
          </w:tcPr>
          <w:p w14:paraId="09B22BEE" w14:textId="647AFE88" w:rsidR="00685B92" w:rsidRPr="00C2560C" w:rsidRDefault="00C2560C" w:rsidP="00AC085A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C2560C">
              <w:rPr>
                <w:sz w:val="24"/>
                <w:szCs w:val="24"/>
              </w:rPr>
              <w:t>Indirect costs</w:t>
            </w:r>
          </w:p>
        </w:tc>
        <w:tc>
          <w:tcPr>
            <w:tcW w:w="2977" w:type="dxa"/>
          </w:tcPr>
          <w:p w14:paraId="134BFCCA" w14:textId="0B75DF9E" w:rsidR="00685B92" w:rsidRPr="00A96614" w:rsidRDefault="00C2560C" w:rsidP="00C2560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4"/>
                <w:szCs w:val="24"/>
              </w:rPr>
            </w:pPr>
            <w:r w:rsidRPr="00A96614">
              <w:rPr>
                <w:sz w:val="24"/>
                <w:szCs w:val="24"/>
              </w:rPr>
              <w:t>371 536</w:t>
            </w:r>
          </w:p>
        </w:tc>
        <w:tc>
          <w:tcPr>
            <w:tcW w:w="2688" w:type="dxa"/>
          </w:tcPr>
          <w:p w14:paraId="652D951E" w14:textId="53B0FDB7" w:rsidR="00685B92" w:rsidRPr="00A96614" w:rsidRDefault="00CB05B4" w:rsidP="00CB05B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295 143</w:t>
            </w:r>
          </w:p>
        </w:tc>
      </w:tr>
      <w:tr w:rsidR="00685B92" w14:paraId="7E483B5F" w14:textId="77777777" w:rsidTr="00A96614">
        <w:tc>
          <w:tcPr>
            <w:tcW w:w="3397" w:type="dxa"/>
            <w:shd w:val="clear" w:color="auto" w:fill="E2EFD9" w:themeFill="accent6" w:themeFillTint="33"/>
          </w:tcPr>
          <w:p w14:paraId="477C0BE2" w14:textId="29CADB0B" w:rsidR="00685B92" w:rsidRPr="00C2560C" w:rsidRDefault="00C2560C" w:rsidP="00AC085A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C2560C">
              <w:rPr>
                <w:sz w:val="24"/>
                <w:szCs w:val="24"/>
              </w:rPr>
              <w:t>SUM – Indirect costs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7CE0AFE5" w14:textId="677D914C" w:rsidR="00685B92" w:rsidRPr="00A96614" w:rsidRDefault="00A96614" w:rsidP="00C2560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4"/>
                <w:szCs w:val="24"/>
              </w:rPr>
            </w:pPr>
            <w:r w:rsidRPr="00A96614">
              <w:rPr>
                <w:sz w:val="24"/>
                <w:szCs w:val="24"/>
              </w:rPr>
              <w:t>2 359 860</w:t>
            </w:r>
          </w:p>
        </w:tc>
        <w:tc>
          <w:tcPr>
            <w:tcW w:w="2688" w:type="dxa"/>
            <w:shd w:val="clear" w:color="auto" w:fill="E2EFD9" w:themeFill="accent6" w:themeFillTint="33"/>
          </w:tcPr>
          <w:p w14:paraId="52C8D961" w14:textId="3C087A3A" w:rsidR="00685B92" w:rsidRPr="00A96614" w:rsidRDefault="00CB05B4" w:rsidP="00CB05B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1 779 027</w:t>
            </w:r>
          </w:p>
        </w:tc>
      </w:tr>
      <w:tr w:rsidR="00685B92" w14:paraId="348BFB32" w14:textId="77777777" w:rsidTr="00C2560C">
        <w:tc>
          <w:tcPr>
            <w:tcW w:w="3397" w:type="dxa"/>
          </w:tcPr>
          <w:p w14:paraId="341AA340" w14:textId="3F29E6D2" w:rsidR="00685B92" w:rsidRPr="00A96614" w:rsidRDefault="00C2560C" w:rsidP="00AC085A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4"/>
                <w:szCs w:val="24"/>
              </w:rPr>
            </w:pPr>
            <w:r w:rsidRPr="00A96614">
              <w:rPr>
                <w:i/>
                <w:sz w:val="24"/>
                <w:szCs w:val="24"/>
              </w:rPr>
              <w:t>Other costs</w:t>
            </w:r>
          </w:p>
        </w:tc>
        <w:tc>
          <w:tcPr>
            <w:tcW w:w="2977" w:type="dxa"/>
          </w:tcPr>
          <w:p w14:paraId="7CF58BEA" w14:textId="77777777" w:rsidR="00685B92" w:rsidRPr="00A96614" w:rsidRDefault="00685B92" w:rsidP="00C2560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73057CA7" w14:textId="77777777" w:rsidR="00685B92" w:rsidRPr="00A96614" w:rsidRDefault="00685B92" w:rsidP="00CB05B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4"/>
                <w:szCs w:val="24"/>
              </w:rPr>
            </w:pPr>
          </w:p>
        </w:tc>
      </w:tr>
      <w:tr w:rsidR="00685B92" w14:paraId="6A6FA718" w14:textId="77777777" w:rsidTr="00C2560C">
        <w:tc>
          <w:tcPr>
            <w:tcW w:w="3397" w:type="dxa"/>
          </w:tcPr>
          <w:p w14:paraId="79306F9F" w14:textId="6DC1617D" w:rsidR="00685B92" w:rsidRPr="00C2560C" w:rsidRDefault="00C2560C" w:rsidP="00AC085A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C2560C">
              <w:rPr>
                <w:sz w:val="24"/>
                <w:szCs w:val="24"/>
              </w:rPr>
              <w:t>Other expenses</w:t>
            </w:r>
          </w:p>
        </w:tc>
        <w:tc>
          <w:tcPr>
            <w:tcW w:w="2977" w:type="dxa"/>
          </w:tcPr>
          <w:p w14:paraId="52372B62" w14:textId="573BFCBB" w:rsidR="00685B92" w:rsidRPr="00A96614" w:rsidRDefault="00A96614" w:rsidP="00C2560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4"/>
                <w:szCs w:val="24"/>
              </w:rPr>
            </w:pPr>
            <w:r w:rsidRPr="00A96614">
              <w:rPr>
                <w:sz w:val="24"/>
                <w:szCs w:val="24"/>
              </w:rPr>
              <w:t>0</w:t>
            </w:r>
          </w:p>
        </w:tc>
        <w:tc>
          <w:tcPr>
            <w:tcW w:w="2688" w:type="dxa"/>
          </w:tcPr>
          <w:p w14:paraId="29883BEC" w14:textId="120D5FA7" w:rsidR="00685B92" w:rsidRPr="00A96614" w:rsidRDefault="00CB05B4" w:rsidP="00CB05B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85B92" w14:paraId="03C6554C" w14:textId="77777777" w:rsidTr="00C2560C">
        <w:tc>
          <w:tcPr>
            <w:tcW w:w="3397" w:type="dxa"/>
          </w:tcPr>
          <w:p w14:paraId="586A462B" w14:textId="7A19963B" w:rsidR="00685B92" w:rsidRPr="00C2560C" w:rsidRDefault="00C2560C" w:rsidP="00AC085A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C2560C">
              <w:rPr>
                <w:sz w:val="24"/>
                <w:szCs w:val="24"/>
              </w:rPr>
              <w:t>Purchase of services</w:t>
            </w:r>
          </w:p>
        </w:tc>
        <w:tc>
          <w:tcPr>
            <w:tcW w:w="2977" w:type="dxa"/>
          </w:tcPr>
          <w:p w14:paraId="0012C288" w14:textId="2EA4B714" w:rsidR="00685B92" w:rsidRPr="00A96614" w:rsidRDefault="00A96614" w:rsidP="00C2560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4"/>
                <w:szCs w:val="24"/>
              </w:rPr>
            </w:pPr>
            <w:r w:rsidRPr="00A96614">
              <w:rPr>
                <w:sz w:val="24"/>
                <w:szCs w:val="24"/>
              </w:rPr>
              <w:t>130 938</w:t>
            </w:r>
          </w:p>
        </w:tc>
        <w:tc>
          <w:tcPr>
            <w:tcW w:w="2688" w:type="dxa"/>
          </w:tcPr>
          <w:p w14:paraId="6ABD85E3" w14:textId="5B1A688E" w:rsidR="00685B92" w:rsidRPr="00A96614" w:rsidRDefault="00CB05B4" w:rsidP="00CB05B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357 000</w:t>
            </w:r>
          </w:p>
        </w:tc>
      </w:tr>
      <w:tr w:rsidR="00C2560C" w14:paraId="45B9E5C8" w14:textId="77777777" w:rsidTr="00C2560C">
        <w:tc>
          <w:tcPr>
            <w:tcW w:w="3397" w:type="dxa"/>
          </w:tcPr>
          <w:p w14:paraId="06EF2626" w14:textId="5CFDC9E5" w:rsidR="00C2560C" w:rsidRPr="00C2560C" w:rsidRDefault="00C2560C" w:rsidP="00AC085A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C2560C">
              <w:rPr>
                <w:sz w:val="24"/>
                <w:szCs w:val="24"/>
              </w:rPr>
              <w:t>Equipment</w:t>
            </w:r>
          </w:p>
        </w:tc>
        <w:tc>
          <w:tcPr>
            <w:tcW w:w="2977" w:type="dxa"/>
          </w:tcPr>
          <w:p w14:paraId="1F973515" w14:textId="0010456C" w:rsidR="00C2560C" w:rsidRPr="00A96614" w:rsidRDefault="00A96614" w:rsidP="00C2560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4"/>
                <w:szCs w:val="24"/>
              </w:rPr>
            </w:pPr>
            <w:r w:rsidRPr="00A96614">
              <w:rPr>
                <w:sz w:val="24"/>
                <w:szCs w:val="24"/>
              </w:rPr>
              <w:t>0</w:t>
            </w:r>
          </w:p>
        </w:tc>
        <w:tc>
          <w:tcPr>
            <w:tcW w:w="2688" w:type="dxa"/>
          </w:tcPr>
          <w:p w14:paraId="06DC1FBA" w14:textId="1F29FDF5" w:rsidR="00C2560C" w:rsidRPr="00A96614" w:rsidRDefault="00CB05B4" w:rsidP="00CB05B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560C" w14:paraId="73045E4D" w14:textId="77777777" w:rsidTr="00C2560C">
        <w:tc>
          <w:tcPr>
            <w:tcW w:w="3397" w:type="dxa"/>
          </w:tcPr>
          <w:p w14:paraId="2F4B5CFF" w14:textId="4D0AE0FE" w:rsidR="00C2560C" w:rsidRPr="00C2560C" w:rsidRDefault="00C2560C" w:rsidP="00AC085A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C2560C">
              <w:rPr>
                <w:sz w:val="24"/>
                <w:szCs w:val="24"/>
              </w:rPr>
              <w:t>Other operating expenses</w:t>
            </w:r>
          </w:p>
        </w:tc>
        <w:tc>
          <w:tcPr>
            <w:tcW w:w="2977" w:type="dxa"/>
          </w:tcPr>
          <w:p w14:paraId="793B6578" w14:textId="24E942A5" w:rsidR="00C2560C" w:rsidRPr="00A96614" w:rsidRDefault="00A96614" w:rsidP="00C2560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4"/>
                <w:szCs w:val="24"/>
              </w:rPr>
            </w:pPr>
            <w:r w:rsidRPr="00A96614">
              <w:rPr>
                <w:sz w:val="24"/>
                <w:szCs w:val="24"/>
              </w:rPr>
              <w:t>512 625</w:t>
            </w:r>
          </w:p>
        </w:tc>
        <w:tc>
          <w:tcPr>
            <w:tcW w:w="2688" w:type="dxa"/>
          </w:tcPr>
          <w:p w14:paraId="76B0ADB1" w14:textId="59B00B47" w:rsidR="00C2560C" w:rsidRPr="00A96614" w:rsidRDefault="00CB05B4" w:rsidP="00CB05B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898 333</w:t>
            </w:r>
          </w:p>
        </w:tc>
      </w:tr>
      <w:tr w:rsidR="00C2560C" w14:paraId="0D0B702C" w14:textId="77777777" w:rsidTr="00A96614">
        <w:tc>
          <w:tcPr>
            <w:tcW w:w="3397" w:type="dxa"/>
            <w:shd w:val="clear" w:color="auto" w:fill="E2EFD9" w:themeFill="accent6" w:themeFillTint="33"/>
          </w:tcPr>
          <w:p w14:paraId="19787235" w14:textId="29B3185E" w:rsidR="00C2560C" w:rsidRPr="00C2560C" w:rsidRDefault="00C2560C" w:rsidP="00AC085A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C2560C">
              <w:rPr>
                <w:sz w:val="24"/>
                <w:szCs w:val="24"/>
              </w:rPr>
              <w:t>SUM – Other costs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3CC21493" w14:textId="10929CAB" w:rsidR="00C2560C" w:rsidRPr="00A96614" w:rsidRDefault="00A96614" w:rsidP="00C2560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4"/>
                <w:szCs w:val="24"/>
              </w:rPr>
            </w:pPr>
            <w:r w:rsidRPr="00A96614">
              <w:rPr>
                <w:sz w:val="24"/>
                <w:szCs w:val="24"/>
              </w:rPr>
              <w:t>643 563</w:t>
            </w:r>
          </w:p>
        </w:tc>
        <w:tc>
          <w:tcPr>
            <w:tcW w:w="2688" w:type="dxa"/>
            <w:shd w:val="clear" w:color="auto" w:fill="E2EFD9" w:themeFill="accent6" w:themeFillTint="33"/>
          </w:tcPr>
          <w:p w14:paraId="7C9C2384" w14:textId="300FED18" w:rsidR="00C2560C" w:rsidRPr="00A96614" w:rsidRDefault="00CB05B4" w:rsidP="00CB05B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1 255 333</w:t>
            </w:r>
          </w:p>
        </w:tc>
      </w:tr>
      <w:tr w:rsidR="00C2560C" w14:paraId="1868A91D" w14:textId="77777777" w:rsidTr="00CB05B4">
        <w:tc>
          <w:tcPr>
            <w:tcW w:w="3397" w:type="dxa"/>
            <w:shd w:val="clear" w:color="auto" w:fill="E2EFD9" w:themeFill="accent6" w:themeFillTint="33"/>
          </w:tcPr>
          <w:p w14:paraId="11EFC97E" w14:textId="50CC33CC" w:rsidR="00C2560C" w:rsidRPr="00CB05B4" w:rsidRDefault="00C2560C" w:rsidP="00AC085A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 w:rsidRPr="00CB05B4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37119E5F" w14:textId="2B285576" w:rsidR="00C2560C" w:rsidRPr="00CB05B4" w:rsidRDefault="00A96614" w:rsidP="00C2560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  <w:sz w:val="24"/>
                <w:szCs w:val="24"/>
              </w:rPr>
            </w:pPr>
            <w:r w:rsidRPr="00CB05B4">
              <w:rPr>
                <w:b/>
                <w:sz w:val="24"/>
                <w:szCs w:val="24"/>
              </w:rPr>
              <w:t>3 003 423</w:t>
            </w:r>
          </w:p>
        </w:tc>
        <w:tc>
          <w:tcPr>
            <w:tcW w:w="2688" w:type="dxa"/>
            <w:shd w:val="clear" w:color="auto" w:fill="E2EFD9" w:themeFill="accent6" w:themeFillTint="33"/>
          </w:tcPr>
          <w:p w14:paraId="39F573CF" w14:textId="28642796" w:rsidR="00C2560C" w:rsidRPr="00CB05B4" w:rsidRDefault="00CB05B4" w:rsidP="00CB05B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  <w:sz w:val="24"/>
                <w:szCs w:val="24"/>
              </w:rPr>
            </w:pPr>
            <w:r w:rsidRPr="00CB05B4">
              <w:rPr>
                <w:b/>
                <w:sz w:val="24"/>
                <w:szCs w:val="24"/>
              </w:rPr>
              <w:t>3 034 360</w:t>
            </w:r>
          </w:p>
        </w:tc>
      </w:tr>
    </w:tbl>
    <w:p w14:paraId="3F809D38" w14:textId="77777777" w:rsidR="00685B92" w:rsidRPr="00332214" w:rsidRDefault="00685B92" w:rsidP="00AC085A">
      <w:pPr>
        <w:pStyle w:val="Brdtekst"/>
        <w:rPr>
          <w:b/>
          <w:sz w:val="24"/>
          <w:szCs w:val="24"/>
        </w:rPr>
      </w:pPr>
    </w:p>
    <w:p w14:paraId="34E3B18A" w14:textId="0A0EC290" w:rsidR="00AC085A" w:rsidRDefault="00AC085A" w:rsidP="00AC085A">
      <w:pPr>
        <w:pStyle w:val="Brdtekst"/>
        <w:spacing w:line="360" w:lineRule="auto"/>
      </w:pPr>
    </w:p>
    <w:p w14:paraId="734AC47C" w14:textId="77777777" w:rsidR="00685B92" w:rsidRDefault="00685B92" w:rsidP="00AC085A">
      <w:pPr>
        <w:pStyle w:val="Brdtekst"/>
        <w:spacing w:line="360" w:lineRule="auto"/>
      </w:pPr>
      <w:bookmarkStart w:id="0" w:name="_GoBack"/>
      <w:bookmarkEnd w:id="0"/>
    </w:p>
    <w:p w14:paraId="1E1ECC35" w14:textId="77777777" w:rsidR="005156A9" w:rsidRDefault="005156A9"/>
    <w:sectPr w:rsidR="00515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5A"/>
    <w:rsid w:val="005156A9"/>
    <w:rsid w:val="00685B92"/>
    <w:rsid w:val="00A96614"/>
    <w:rsid w:val="00AC085A"/>
    <w:rsid w:val="00C2560C"/>
    <w:rsid w:val="00CB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802F"/>
  <w15:chartTrackingRefBased/>
  <w15:docId w15:val="{B32661AE-7F3E-4340-B276-41688F46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08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dtekst">
    <w:name w:val="Brødtekst"/>
    <w:rsid w:val="00AC08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AC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31BF20C979314C820D4D447BC75962" ma:contentTypeVersion="13" ma:contentTypeDescription="Opprett et nytt dokument." ma:contentTypeScope="" ma:versionID="d32485aa93563eca8cb7843d6b9422f1">
  <xsd:schema xmlns:xsd="http://www.w3.org/2001/XMLSchema" xmlns:xs="http://www.w3.org/2001/XMLSchema" xmlns:p="http://schemas.microsoft.com/office/2006/metadata/properties" xmlns:ns3="3686a222-99be-4565-86d9-51df93d78059" xmlns:ns4="4ed6a10b-423f-4af0-8f09-f1d832285d58" targetNamespace="http://schemas.microsoft.com/office/2006/metadata/properties" ma:root="true" ma:fieldsID="393d6ba4b77fca17094b96723ed4567a" ns3:_="" ns4:_="">
    <xsd:import namespace="3686a222-99be-4565-86d9-51df93d78059"/>
    <xsd:import namespace="4ed6a10b-423f-4af0-8f09-f1d832285d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6a222-99be-4565-86d9-51df93d78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6a10b-423f-4af0-8f09-f1d832285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F9C532-A940-4BC2-8387-C98CFABAEA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C5B07-3531-46B1-B1BC-B1A12F969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6a222-99be-4565-86d9-51df93d78059"/>
    <ds:schemaRef ds:uri="4ed6a10b-423f-4af0-8f09-f1d8322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9F84B1-79BE-40AD-8C91-7162FAE1CB20}">
  <ds:schemaRefs>
    <ds:schemaRef ds:uri="http://purl.org/dc/elements/1.1/"/>
    <ds:schemaRef ds:uri="http://www.w3.org/XML/1998/namespace"/>
    <ds:schemaRef ds:uri="http://purl.org/dc/terms/"/>
    <ds:schemaRef ds:uri="3686a222-99be-4565-86d9-51df93d78059"/>
    <ds:schemaRef ds:uri="http://schemas.microsoft.com/office/2006/documentManagement/types"/>
    <ds:schemaRef ds:uri="4ed6a10b-423f-4af0-8f09-f1d832285d5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Kleven</dc:creator>
  <cp:keywords/>
  <dc:description/>
  <cp:lastModifiedBy>Trine Kleven</cp:lastModifiedBy>
  <cp:revision>3</cp:revision>
  <dcterms:created xsi:type="dcterms:W3CDTF">2021-02-18T10:07:00Z</dcterms:created>
  <dcterms:modified xsi:type="dcterms:W3CDTF">2021-02-18T10:12:00Z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0x0101009931BF20C979314C820D4D447BC75962</vt:lpwstr>
  </property>
</Properties>
</file>